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AB" w:rsidRDefault="00551CAB" w:rsidP="00551CAB">
      <w:pPr>
        <w:pStyle w:val="a3"/>
        <w:shd w:val="clear" w:color="auto" w:fill="FFFFFF"/>
        <w:spacing w:before="0" w:beforeAutospacing="0" w:after="75" w:afterAutospacing="0"/>
        <w:ind w:firstLine="330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О новых возможностях портала госуслуг</w:t>
      </w:r>
    </w:p>
    <w:p w:rsidR="00551CAB" w:rsidRDefault="00551CAB" w:rsidP="00551CA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18.11.2019 Правительством Российской Федерации вынесено постановление № 1467 «О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551CAB" w:rsidRDefault="00551CAB" w:rsidP="00551CA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настоящее время через Единый портал государственных и муниципальных услуг можно будет подавать обращения в государственные органы и органы местного самоуправления, а также совершать сделки в электронной форме.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Определено, что Единый портал государственных и муниципальных услуг должен обеспечивать, в том числе, возможность:</w:t>
      </w:r>
      <w:r>
        <w:rPr>
          <w:rFonts w:ascii="Tahoma" w:hAnsi="Tahoma" w:cs="Tahoma"/>
          <w:color w:val="000000"/>
          <w:sz w:val="21"/>
          <w:szCs w:val="21"/>
        </w:rPr>
        <w:br/>
        <w:t>- направления в госорганы, государственные и муниципальные учреждения и их должностным лицам сообщений, обращений заявителей;</w:t>
      </w:r>
      <w:r>
        <w:rPr>
          <w:rFonts w:ascii="Tahoma" w:hAnsi="Tahoma" w:cs="Tahoma"/>
          <w:color w:val="000000"/>
          <w:sz w:val="21"/>
          <w:szCs w:val="21"/>
        </w:rPr>
        <w:br/>
        <w:t>- осуществления мониторинга и анализа результатов их рассмотрения вместе с информацией об удовлетворенности заявителей полученным ответом, в том числе посредством проведения опросов и голосований;</w:t>
      </w:r>
      <w:proofErr w:type="gramEnd"/>
      <w:r>
        <w:rPr>
          <w:rFonts w:ascii="Tahoma" w:hAnsi="Tahoma" w:cs="Tahoma"/>
          <w:color w:val="000000"/>
          <w:sz w:val="21"/>
          <w:szCs w:val="21"/>
        </w:rPr>
        <w:br/>
        <w:t>- возможность осуществления юридически значимых действий, в том числе совершения сделок, путем создания электронных документов, их подписания с использованием электронной подписи и направления третьим лицам.</w:t>
      </w:r>
    </w:p>
    <w:p w:rsidR="00551CAB" w:rsidRDefault="00551CAB" w:rsidP="00551CA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Кроме того, предусмотрена возможность оповещения через Единый портал государственных и муниципальных услуг лиц, зарегистрированных в Единой системе идентификац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ии и ау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тентификации, о возможности подачи заявления на получение государственных услуг в электронной форме с использованием единого портала.</w:t>
      </w:r>
    </w:p>
    <w:bookmarkEnd w:id="0"/>
    <w:p w:rsidR="00F95C80" w:rsidRDefault="00F95C80"/>
    <w:sectPr w:rsidR="00F9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19"/>
    <w:rsid w:val="00284A19"/>
    <w:rsid w:val="00551CAB"/>
    <w:rsid w:val="00F9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C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2019-11-28T08:05:00Z</dcterms:created>
  <dcterms:modified xsi:type="dcterms:W3CDTF">2019-11-28T08:05:00Z</dcterms:modified>
</cp:coreProperties>
</file>