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15" w:rsidRDefault="00817815" w:rsidP="0081781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Медосмотр несовершеннолетних при приеме на работу</w:t>
      </w:r>
    </w:p>
    <w:p w:rsidR="00817815" w:rsidRDefault="00817815" w:rsidP="0081781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соответствии с требованиями ст. 69, ч. 1 ст. 266 Трудового кодекса Российской Федерации обязательным условием заключения трудового договора с лицами в возрасте до 18 лет является прохождение ими предварительного медицинского осмотра.</w:t>
      </w:r>
    </w:p>
    <w:p w:rsidR="00817815" w:rsidRDefault="00817815" w:rsidP="0081781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Осмотр необходим независимо от трудовой функции.</w:t>
      </w:r>
    </w:p>
    <w:p w:rsidR="00817815" w:rsidRDefault="00817815" w:rsidP="0081781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Несовершеннолетний в возрасте 15-17 лет может быть принят на работу только после предварительного обязательного медицинского осмотра, подтверждением которого является справка, оформленная в соответствии с требованиями Приказа Минздрава России от 15.12.2014 № 834н и содержащая сведения, помимо прочего, об объективных данных и состоянии здоровья, указанные врачом-терапевтом, врачом-хирургом, врачом-неврологом, врачом-оториноларингологом, врачом-офтальмологом, данные флюорографии, данные лабораторных исследований.</w:t>
      </w:r>
      <w:proofErr w:type="gramEnd"/>
    </w:p>
    <w:p w:rsidR="00817815" w:rsidRDefault="00817815" w:rsidP="0081781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Кроме этого, данная справка должна содержать сведения о перенесенных заболеваниях и профилактических прививках. Данная справа подписывается врачом, выдавшим данную справку, и главным врачом медицинской организации.</w:t>
      </w:r>
      <w:r>
        <w:rPr>
          <w:rFonts w:ascii="Tahoma" w:hAnsi="Tahoma" w:cs="Tahoma"/>
          <w:color w:val="000000"/>
          <w:sz w:val="21"/>
          <w:szCs w:val="21"/>
        </w:rPr>
        <w:br/>
        <w:t>В дальнейшем несовершеннолетние подлежат обязательному ежегодному медицинскому осмотру до достижения ими возраста 18 лет (ч. 1,2 ст. 266 Трудового кодекса Российской Федерации). Медицинские осмотры осуществляются за счет средств работодателя.</w:t>
      </w:r>
      <w:r>
        <w:rPr>
          <w:rFonts w:ascii="Tahoma" w:hAnsi="Tahoma" w:cs="Tahoma"/>
          <w:color w:val="000000"/>
          <w:sz w:val="21"/>
          <w:szCs w:val="21"/>
        </w:rPr>
        <w:br/>
        <w:t>Подростки, не прошедшие медицинский осмотр и не имеющие медицинского заключения, к работе не допускаются</w:t>
      </w:r>
    </w:p>
    <w:bookmarkEnd w:id="0"/>
    <w:p w:rsidR="008D219A" w:rsidRDefault="008D219A"/>
    <w:sectPr w:rsidR="008D2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52"/>
    <w:rsid w:val="00817815"/>
    <w:rsid w:val="008D219A"/>
    <w:rsid w:val="00A5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8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2019-11-28T07:43:00Z</dcterms:created>
  <dcterms:modified xsi:type="dcterms:W3CDTF">2019-11-28T07:43:00Z</dcterms:modified>
</cp:coreProperties>
</file>