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9C" w:rsidRDefault="006D279C" w:rsidP="006D279C">
      <w:pPr>
        <w:pStyle w:val="2"/>
        <w:pBdr>
          <w:bottom w:val="single" w:sz="6" w:space="4" w:color="C0C0C0"/>
        </w:pBd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374C84"/>
          <w:sz w:val="24"/>
          <w:szCs w:val="24"/>
        </w:rPr>
      </w:pPr>
      <w:bookmarkStart w:id="0" w:name="_GoBack"/>
      <w:r>
        <w:rPr>
          <w:rFonts w:ascii="Arial" w:hAnsi="Arial" w:cs="Arial"/>
          <w:color w:val="374C84"/>
          <w:sz w:val="24"/>
          <w:szCs w:val="24"/>
        </w:rPr>
        <w:t>Изменен порядок проведения специальной оценки условий труда</w:t>
      </w:r>
    </w:p>
    <w:bookmarkEnd w:id="0"/>
    <w:p w:rsidR="006D279C" w:rsidRDefault="006D279C" w:rsidP="006D279C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Минтруд России утвердил поправки в целях реализации изменений, внесенных Федеральным законом от 27 декабря 2019 г. № 451-ФЗ "</w:t>
      </w:r>
      <w:hyperlink r:id="rId6" w:history="1">
        <w:r>
          <w:rPr>
            <w:rStyle w:val="a3"/>
            <w:rFonts w:ascii="Arial" w:hAnsi="Arial" w:cs="Arial"/>
            <w:b/>
            <w:bCs/>
            <w:color w:val="0E2A66"/>
            <w:sz w:val="21"/>
            <w:szCs w:val="21"/>
          </w:rPr>
          <w:t>О внесении изменений в Федеральный закон "О специальной оценке условий труда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". В частности, закреплена обязанность организаций, проводящих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спецоценку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получить во ФГИС СОУТ идентификационный номер предстоящей оценки и сообщить его работодателю до начала работ. Во ФГИС также будут передаваться такие данные, как полное наименование работодателя, его ИНН и КПП. В свою очередь, работники смогут прилагать к отчету о СОУТ свои письменные замечания и возражения относительно результатов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спецоценки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своем рабочем месте. Часть поправок касается порядка формирования и использования сведений ФГИС и правил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госэкспертизы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условий труда.</w:t>
      </w:r>
    </w:p>
    <w:p w:rsidR="006D279C" w:rsidRDefault="006D279C" w:rsidP="006D279C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F2174" w:rsidRDefault="003F2174"/>
    <w:sectPr w:rsidR="003F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B0"/>
    <w:multiLevelType w:val="multilevel"/>
    <w:tmpl w:val="C90E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83DD3"/>
    <w:multiLevelType w:val="multilevel"/>
    <w:tmpl w:val="EF3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87F6C"/>
    <w:multiLevelType w:val="multilevel"/>
    <w:tmpl w:val="7282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BE"/>
    <w:rsid w:val="00025B34"/>
    <w:rsid w:val="000E5D1D"/>
    <w:rsid w:val="000F751F"/>
    <w:rsid w:val="00154A93"/>
    <w:rsid w:val="0019207F"/>
    <w:rsid w:val="002A2FBE"/>
    <w:rsid w:val="003F2174"/>
    <w:rsid w:val="004E1F4E"/>
    <w:rsid w:val="00586308"/>
    <w:rsid w:val="00621C1E"/>
    <w:rsid w:val="006D279C"/>
    <w:rsid w:val="006D7B09"/>
    <w:rsid w:val="00876228"/>
    <w:rsid w:val="00924360"/>
    <w:rsid w:val="009376CE"/>
    <w:rsid w:val="009421A5"/>
    <w:rsid w:val="00A04837"/>
    <w:rsid w:val="00B146BA"/>
    <w:rsid w:val="00D54DBD"/>
    <w:rsid w:val="00DF6648"/>
    <w:rsid w:val="00E71EDF"/>
    <w:rsid w:val="00FC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E1F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E1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2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2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335538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2020-11-19T13:09:00Z</dcterms:created>
  <dcterms:modified xsi:type="dcterms:W3CDTF">2020-11-19T13:09:00Z</dcterms:modified>
</cp:coreProperties>
</file>