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DE" w:rsidRDefault="00CF38B9" w:rsidP="00935FDE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 w:rsidRPr="00CF38B9">
        <w:rPr>
          <w:rFonts w:ascii="Arial" w:hAnsi="Arial" w:cs="Arial"/>
          <w:color w:val="000000"/>
          <w:sz w:val="27"/>
          <w:szCs w:val="27"/>
        </w:rPr>
        <w:t>​</w:t>
      </w:r>
      <w:r w:rsidR="00935FDE">
        <w:rPr>
          <w:rFonts w:ascii="Arial" w:hAnsi="Arial" w:cs="Arial"/>
          <w:color w:val="000000"/>
          <w:sz w:val="27"/>
          <w:szCs w:val="27"/>
        </w:rPr>
        <w:t>К</w:t>
      </w:r>
      <w:r w:rsidR="00935FDE">
        <w:rPr>
          <w:rFonts w:ascii="Arial" w:hAnsi="Arial" w:cs="Arial"/>
          <w:b w:val="0"/>
          <w:bCs w:val="0"/>
          <w:color w:val="000000"/>
          <w:sz w:val="27"/>
          <w:szCs w:val="27"/>
        </w:rPr>
        <w:t>ак обезопасить себя, пользуясь услугами такси</w:t>
      </w:r>
    </w:p>
    <w:bookmarkEnd w:id="0"/>
    <w:p w:rsidR="00935FDE" w:rsidRDefault="00935FDE" w:rsidP="00935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Не редко в ДТП получают травмы пассажиры такси.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Анализ происшествий показал, что большинство договоров перевозки заключается через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агрегаторов</w:t>
      </w:r>
      <w:proofErr w:type="spellEnd"/>
      <w:r>
        <w:rPr>
          <w:rFonts w:ascii="Arial" w:hAnsi="Arial" w:cs="Arial"/>
          <w:color w:val="505050"/>
          <w:sz w:val="20"/>
          <w:szCs w:val="20"/>
        </w:rPr>
        <w:t>, которые являются посредниками между пассажирами и водителями, сами не оказывают услуги и не несут ответственности за их качество.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этом исполнителем заказа может стать любой водитель, как на своем автомобиле, так и на арендованном в компании, после регистрации посредством сети «Интернет» в организации-перевозчике с направлением в электронном виде минимального набора документов (фотографий автомобиля, техпаспорта, водительского удостоверения).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Контроль технического состояния автомобиля перед выездом на линию, обязательный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предрейсовый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медицинский осмотр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агрегатором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в этом случае не проводятся, режим труда и отдыха не контролируется.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того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,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чтобы сделать поездку безопасной, пользуйтесь услугами официальных перевозчиков, которых можно определить по наличию: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разрешения на деятельность по перевозке (водитель обязан предъявить его по требованию пассажира);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информационной таблички на передней панели салона легкового авто с указанием наименования владельца такси, условий оплаты, адреса и контактного телефона органа контроля;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визитной карточки водителя с фотографией.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требованию пассажира таксист обязан выдать кассовый чек или квитанцию в форме бланка строгой отчетности.</w:t>
      </w:r>
    </w:p>
    <w:p w:rsidR="00935FDE" w:rsidRDefault="00935FDE" w:rsidP="00935FDE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водитель такси покажется Вам сонным или уставшим, отличающимся неадекватным поведением – откажитесь от поездки.</w:t>
      </w:r>
    </w:p>
    <w:p w:rsidR="00CF38B9" w:rsidRPr="00CF38B9" w:rsidRDefault="00935FDE" w:rsidP="00935FDE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color w:val="505050"/>
          <w:sz w:val="20"/>
          <w:szCs w:val="20"/>
        </w:rPr>
      </w:pPr>
      <w:r w:rsidRPr="00CF38B9">
        <w:rPr>
          <w:rFonts w:ascii="Arial" w:hAnsi="Arial" w:cs="Arial"/>
          <w:color w:val="505050"/>
          <w:sz w:val="20"/>
          <w:szCs w:val="20"/>
        </w:rPr>
        <w:t xml:space="preserve"> </w:t>
      </w:r>
    </w:p>
    <w:p w:rsidR="00021EE5" w:rsidRDefault="00021EE5"/>
    <w:sectPr w:rsidR="0002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4F557D"/>
    <w:rsid w:val="00503D52"/>
    <w:rsid w:val="005A1267"/>
    <w:rsid w:val="00935FDE"/>
    <w:rsid w:val="00A0341E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2020-09-24T12:53:00Z</dcterms:created>
  <dcterms:modified xsi:type="dcterms:W3CDTF">2020-09-24T12:53:00Z</dcterms:modified>
</cp:coreProperties>
</file>