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bookmarkStart w:id="0" w:name="_GoBack"/>
      <w:r>
        <w:rPr>
          <w:rStyle w:val="a4"/>
          <w:rFonts w:ascii="Tahoma" w:hAnsi="Tahoma" w:cs="Tahoma"/>
          <w:color w:val="000000"/>
          <w:sz w:val="21"/>
          <w:szCs w:val="21"/>
        </w:rPr>
        <w:t>Пособие по безработице</w:t>
      </w:r>
    </w:p>
    <w:bookmarkEnd w:id="0"/>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r>
        <w:rPr>
          <w:rFonts w:ascii="Tahoma" w:hAnsi="Tahoma" w:cs="Tahoma"/>
          <w:color w:val="000000"/>
          <w:sz w:val="21"/>
          <w:szCs w:val="21"/>
        </w:rPr>
        <w:t>Трудовым кодексом РФ предусмотрены выплаты пособия по безработице. Одновременно с решением о признании гражданина безработным принимается решение о назначении пособия по безработице.</w:t>
      </w:r>
    </w:p>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r>
        <w:rPr>
          <w:rFonts w:ascii="Tahoma" w:hAnsi="Tahoma" w:cs="Tahoma"/>
          <w:color w:val="000000"/>
          <w:sz w:val="21"/>
          <w:szCs w:val="21"/>
        </w:rPr>
        <w:t xml:space="preserve">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службы сохраняется средняя заработная плата (с зачетом выходного пособия), пособие по безработице </w:t>
      </w:r>
      <w:proofErr w:type="gramStart"/>
      <w:r>
        <w:rPr>
          <w:rFonts w:ascii="Tahoma" w:hAnsi="Tahoma" w:cs="Tahoma"/>
          <w:color w:val="000000"/>
          <w:sz w:val="21"/>
          <w:szCs w:val="21"/>
        </w:rPr>
        <w:t>начисляется</w:t>
      </w:r>
      <w:proofErr w:type="gramEnd"/>
      <w:r>
        <w:rPr>
          <w:rFonts w:ascii="Tahoma" w:hAnsi="Tahoma" w:cs="Tahoma"/>
          <w:color w:val="000000"/>
          <w:sz w:val="21"/>
          <w:szCs w:val="21"/>
        </w:rPr>
        <w:t xml:space="preserve"> начиная с первого дня по истечении указанного периода.</w:t>
      </w:r>
    </w:p>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proofErr w:type="gramStart"/>
      <w:r>
        <w:rPr>
          <w:rFonts w:ascii="Tahoma" w:hAnsi="Tahoma" w:cs="Tahoma"/>
          <w:color w:val="000000"/>
          <w:sz w:val="21"/>
          <w:szCs w:val="21"/>
        </w:rPr>
        <w:t>Период выплаты пособия по безработице гражданам, признанным в установленном порядке безработными, в том числе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не может превышать шесть месяцев в суммарном</w:t>
      </w:r>
      <w:proofErr w:type="gramEnd"/>
      <w:r>
        <w:rPr>
          <w:rFonts w:ascii="Tahoma" w:hAnsi="Tahoma" w:cs="Tahoma"/>
          <w:color w:val="000000"/>
          <w:sz w:val="21"/>
          <w:szCs w:val="21"/>
        </w:rPr>
        <w:t xml:space="preserve"> </w:t>
      </w:r>
      <w:proofErr w:type="gramStart"/>
      <w:r>
        <w:rPr>
          <w:rFonts w:ascii="Tahoma" w:hAnsi="Tahoma" w:cs="Tahoma"/>
          <w:color w:val="000000"/>
          <w:sz w:val="21"/>
          <w:szCs w:val="21"/>
        </w:rPr>
        <w:t>исчислении</w:t>
      </w:r>
      <w:proofErr w:type="gramEnd"/>
      <w:r>
        <w:rPr>
          <w:rFonts w:ascii="Tahoma" w:hAnsi="Tahoma" w:cs="Tahoma"/>
          <w:color w:val="000000"/>
          <w:sz w:val="21"/>
          <w:szCs w:val="21"/>
        </w:rPr>
        <w:t xml:space="preserve"> в течение 12 месяцев, за исключением случаев, предусмотренных Трудовым кодексом РФ.</w:t>
      </w:r>
    </w:p>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proofErr w:type="gramStart"/>
      <w:r>
        <w:rPr>
          <w:rFonts w:ascii="Tahoma" w:hAnsi="Tahoma" w:cs="Tahoma"/>
          <w:color w:val="000000"/>
          <w:sz w:val="21"/>
          <w:szCs w:val="21"/>
        </w:rPr>
        <w:t>Для граждан, впервые ищущих работу (ранее не работавших),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граждан,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а также для</w:t>
      </w:r>
      <w:proofErr w:type="gramEnd"/>
      <w:r>
        <w:rPr>
          <w:rFonts w:ascii="Tahoma" w:hAnsi="Tahoma" w:cs="Tahoma"/>
          <w:color w:val="000000"/>
          <w:sz w:val="21"/>
          <w:szCs w:val="21"/>
        </w:rPr>
        <w:t xml:space="preserve"> граждан, направленных органами службы занятости на обучение и отчисленных за виновные действия, период выплаты пособия по безработице не может превышать три месяца в суммарном исчислении в течение 12 месяцев.</w:t>
      </w:r>
      <w:r>
        <w:rPr>
          <w:rFonts w:ascii="Tahoma" w:hAnsi="Tahoma" w:cs="Tahoma"/>
          <w:color w:val="000000"/>
          <w:sz w:val="21"/>
          <w:szCs w:val="21"/>
        </w:rPr>
        <w:br/>
        <w:t>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но не более двух раз в месяц.</w:t>
      </w:r>
    </w:p>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proofErr w:type="gramStart"/>
      <w:r>
        <w:rPr>
          <w:rFonts w:ascii="Tahoma" w:hAnsi="Tahoma" w:cs="Tahoma"/>
          <w:color w:val="000000"/>
          <w:sz w:val="21"/>
          <w:szCs w:val="21"/>
        </w:rPr>
        <w:t>С 1 января 2020 года установлена минимальная величина пособия по безработице в размере 1500 рублей, максимальная величина пособия по безработице в размере 8000 рублей - для граждан, признанных в установленном порядке безработными, за исключением граждан предпенсионного возраста, указанных в пунктах 1 и 2 статьи 34.2 Закона Российской Федерации «О занятости населения в Российской Федерации».</w:t>
      </w:r>
      <w:proofErr w:type="gramEnd"/>
    </w:p>
    <w:p w:rsidR="001C7860" w:rsidRDefault="001C7860" w:rsidP="001C7860">
      <w:pPr>
        <w:pStyle w:val="a3"/>
        <w:shd w:val="clear" w:color="auto" w:fill="FFFFFF"/>
        <w:spacing w:before="0" w:beforeAutospacing="0" w:after="75" w:afterAutospacing="0"/>
        <w:ind w:firstLine="330"/>
        <w:jc w:val="both"/>
        <w:rPr>
          <w:rFonts w:ascii="Tahoma" w:hAnsi="Tahoma" w:cs="Tahoma"/>
          <w:color w:val="000000"/>
          <w:sz w:val="21"/>
          <w:szCs w:val="21"/>
        </w:rPr>
      </w:pPr>
      <w:r>
        <w:rPr>
          <w:rFonts w:ascii="Tahoma" w:hAnsi="Tahoma" w:cs="Tahoma"/>
          <w:color w:val="000000"/>
          <w:sz w:val="21"/>
          <w:szCs w:val="21"/>
        </w:rPr>
        <w:t>Для этих лиц минимальная величина пособия по безработице установлена в размере 1500 рублей, максимальная величина пособия по безработице - в размере 11280 рублей.</w:t>
      </w:r>
    </w:p>
    <w:p w:rsidR="0060150D" w:rsidRDefault="0060150D"/>
    <w:sectPr w:rsidR="00601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80"/>
    <w:rsid w:val="001C7860"/>
    <w:rsid w:val="00555280"/>
    <w:rsid w:val="0060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78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7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2020-02-26T12:29:00Z</dcterms:created>
  <dcterms:modified xsi:type="dcterms:W3CDTF">2020-02-26T12:29:00Z</dcterms:modified>
</cp:coreProperties>
</file>