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E6E" w:rsidRPr="00A14E6E" w:rsidRDefault="00A14E6E" w:rsidP="00A14E6E">
      <w:pPr>
        <w:shd w:val="clear" w:color="auto" w:fill="FFFFFF"/>
        <w:spacing w:before="195" w:after="195" w:line="300" w:lineRule="atLeast"/>
        <w:outlineLvl w:val="1"/>
        <w:rPr>
          <w:rFonts w:ascii="Tahoma" w:eastAsia="Times New Roman" w:hAnsi="Tahoma" w:cs="Tahoma"/>
          <w:color w:val="000000"/>
          <w:sz w:val="30"/>
          <w:szCs w:val="30"/>
          <w:lang w:eastAsia="ru-RU"/>
        </w:rPr>
      </w:pPr>
      <w:bookmarkStart w:id="0" w:name="_GoBack"/>
      <w:r w:rsidRPr="00A14E6E">
        <w:rPr>
          <w:rFonts w:ascii="Tahoma" w:eastAsia="Times New Roman" w:hAnsi="Tahoma" w:cs="Tahoma"/>
          <w:color w:val="000000"/>
          <w:sz w:val="30"/>
          <w:szCs w:val="30"/>
          <w:lang w:eastAsia="ru-RU"/>
        </w:rPr>
        <w:t>Истечение сроков давности уголовного преследования является основанием для прекращения уголовного дела</w:t>
      </w:r>
    </w:p>
    <w:bookmarkEnd w:id="0"/>
    <w:p w:rsidR="00A14E6E" w:rsidRPr="00A14E6E" w:rsidRDefault="00A14E6E" w:rsidP="00A14E6E">
      <w:pPr>
        <w:shd w:val="clear" w:color="auto" w:fill="FFFFFF"/>
        <w:spacing w:before="150" w:after="150" w:line="240" w:lineRule="auto"/>
        <w:jc w:val="center"/>
        <w:rPr>
          <w:rFonts w:ascii="Tahoma" w:eastAsia="Times New Roman" w:hAnsi="Tahoma" w:cs="Tahoma"/>
          <w:color w:val="000000"/>
          <w:sz w:val="21"/>
          <w:szCs w:val="21"/>
          <w:lang w:eastAsia="ru-RU"/>
        </w:rPr>
      </w:pPr>
    </w:p>
    <w:p w:rsidR="00A14E6E" w:rsidRPr="00A14E6E" w:rsidRDefault="00A14E6E" w:rsidP="00A14E6E">
      <w:pPr>
        <w:shd w:val="clear" w:color="auto" w:fill="FFFFFF"/>
        <w:spacing w:before="150" w:after="150" w:line="240" w:lineRule="auto"/>
        <w:jc w:val="both"/>
        <w:rPr>
          <w:rFonts w:ascii="Tahoma" w:eastAsia="Times New Roman" w:hAnsi="Tahoma" w:cs="Tahoma"/>
          <w:color w:val="000000"/>
          <w:sz w:val="21"/>
          <w:szCs w:val="21"/>
          <w:lang w:eastAsia="ru-RU"/>
        </w:rPr>
      </w:pPr>
      <w:r w:rsidRPr="00A14E6E">
        <w:rPr>
          <w:rFonts w:ascii="Tahoma" w:eastAsia="Times New Roman" w:hAnsi="Tahoma" w:cs="Tahoma"/>
          <w:color w:val="000000"/>
          <w:sz w:val="21"/>
          <w:szCs w:val="21"/>
          <w:lang w:eastAsia="ru-RU"/>
        </w:rPr>
        <w:t>Согласно п. 3 ч. 1 ст. 24 Уголовно-процессуального кодекса РФ истечение сроков давности уголовного преследования является основанием для прекращения уголовного дела.</w:t>
      </w:r>
    </w:p>
    <w:p w:rsidR="00A14E6E" w:rsidRPr="00A14E6E" w:rsidRDefault="00A14E6E" w:rsidP="00A14E6E">
      <w:pPr>
        <w:shd w:val="clear" w:color="auto" w:fill="FFFFFF"/>
        <w:spacing w:before="150" w:after="150" w:line="240" w:lineRule="auto"/>
        <w:jc w:val="both"/>
        <w:rPr>
          <w:rFonts w:ascii="Tahoma" w:eastAsia="Times New Roman" w:hAnsi="Tahoma" w:cs="Tahoma"/>
          <w:color w:val="000000"/>
          <w:sz w:val="21"/>
          <w:szCs w:val="21"/>
          <w:lang w:eastAsia="ru-RU"/>
        </w:rPr>
      </w:pPr>
      <w:proofErr w:type="gramStart"/>
      <w:r w:rsidRPr="00A14E6E">
        <w:rPr>
          <w:rFonts w:ascii="Tahoma" w:eastAsia="Times New Roman" w:hAnsi="Tahoma" w:cs="Tahoma"/>
          <w:color w:val="000000"/>
          <w:sz w:val="21"/>
          <w:szCs w:val="21"/>
          <w:lang w:eastAsia="ru-RU"/>
        </w:rPr>
        <w:t>Постановлением Конституционного Суда РФ от 02.03.2017 № 4-П «По делу о проверке конституционности положений пункта 3 части 1 статьи 24, пункта 1 статьи 254 и части восьмой статьи 302 Уголовно-процессуального кодекса Российской Федерации в связи с жалобой граждан В.Ю. Глазкова и В.Н. Степанова» разъяснены особенности защиты своих прав потерпевшим в случае прекращения уголовного дела за истечением сроков давности.</w:t>
      </w:r>
      <w:proofErr w:type="gramEnd"/>
    </w:p>
    <w:p w:rsidR="00A14E6E" w:rsidRPr="00A14E6E" w:rsidRDefault="00A14E6E" w:rsidP="00A14E6E">
      <w:pPr>
        <w:shd w:val="clear" w:color="auto" w:fill="FFFFFF"/>
        <w:spacing w:before="150" w:after="150" w:line="240" w:lineRule="auto"/>
        <w:jc w:val="both"/>
        <w:rPr>
          <w:rFonts w:ascii="Tahoma" w:eastAsia="Times New Roman" w:hAnsi="Tahoma" w:cs="Tahoma"/>
          <w:color w:val="000000"/>
          <w:sz w:val="21"/>
          <w:szCs w:val="21"/>
          <w:lang w:eastAsia="ru-RU"/>
        </w:rPr>
      </w:pPr>
      <w:r w:rsidRPr="00A14E6E">
        <w:rPr>
          <w:rFonts w:ascii="Tahoma" w:eastAsia="Times New Roman" w:hAnsi="Tahoma" w:cs="Tahoma"/>
          <w:color w:val="000000"/>
          <w:sz w:val="21"/>
          <w:szCs w:val="21"/>
          <w:lang w:eastAsia="ru-RU"/>
        </w:rPr>
        <w:t>Конституционный Суд РФ указал, что прекращение уголовного дела в связи с истечением сроков давности возможно только с согласия подозреваемого (обвиняемого) или подсудимого. При отсутствии такого согласия ему должна быть предоставлена возможность реализовать свое право на судебную защиту, что осуществимо лишь при проведении полноценного судебного разбирательства. </w:t>
      </w:r>
    </w:p>
    <w:p w:rsidR="00A14E6E" w:rsidRPr="00A14E6E" w:rsidRDefault="00A14E6E" w:rsidP="00A14E6E">
      <w:pPr>
        <w:shd w:val="clear" w:color="auto" w:fill="FFFFFF"/>
        <w:spacing w:before="150" w:after="150" w:line="240" w:lineRule="auto"/>
        <w:jc w:val="both"/>
        <w:rPr>
          <w:rFonts w:ascii="Tahoma" w:eastAsia="Times New Roman" w:hAnsi="Tahoma" w:cs="Tahoma"/>
          <w:color w:val="000000"/>
          <w:sz w:val="21"/>
          <w:szCs w:val="21"/>
          <w:lang w:eastAsia="ru-RU"/>
        </w:rPr>
      </w:pPr>
      <w:r w:rsidRPr="00A14E6E">
        <w:rPr>
          <w:rFonts w:ascii="Tahoma" w:eastAsia="Times New Roman" w:hAnsi="Tahoma" w:cs="Tahoma"/>
          <w:color w:val="000000"/>
          <w:sz w:val="21"/>
          <w:szCs w:val="21"/>
          <w:lang w:eastAsia="ru-RU"/>
        </w:rPr>
        <w:t>При этом согласие потерпевшего на прекращение уголовного дела в связи с истечением сроков давности уголовного преследования не является обязательным условием. </w:t>
      </w:r>
    </w:p>
    <w:p w:rsidR="00A14E6E" w:rsidRPr="00A14E6E" w:rsidRDefault="00A14E6E" w:rsidP="00A14E6E">
      <w:pPr>
        <w:shd w:val="clear" w:color="auto" w:fill="FFFFFF"/>
        <w:spacing w:before="150" w:after="150" w:line="240" w:lineRule="auto"/>
        <w:jc w:val="both"/>
        <w:rPr>
          <w:rFonts w:ascii="Tahoma" w:eastAsia="Times New Roman" w:hAnsi="Tahoma" w:cs="Tahoma"/>
          <w:color w:val="000000"/>
          <w:sz w:val="21"/>
          <w:szCs w:val="21"/>
          <w:lang w:eastAsia="ru-RU"/>
        </w:rPr>
      </w:pPr>
      <w:r w:rsidRPr="00A14E6E">
        <w:rPr>
          <w:rFonts w:ascii="Tahoma" w:eastAsia="Times New Roman" w:hAnsi="Tahoma" w:cs="Tahoma"/>
          <w:color w:val="000000"/>
          <w:sz w:val="21"/>
          <w:szCs w:val="21"/>
          <w:lang w:eastAsia="ru-RU"/>
        </w:rPr>
        <w:t xml:space="preserve">Лицо, уголовное </w:t>
      </w:r>
      <w:proofErr w:type="gramStart"/>
      <w:r w:rsidRPr="00A14E6E">
        <w:rPr>
          <w:rFonts w:ascii="Tahoma" w:eastAsia="Times New Roman" w:hAnsi="Tahoma" w:cs="Tahoma"/>
          <w:color w:val="000000"/>
          <w:sz w:val="21"/>
          <w:szCs w:val="21"/>
          <w:lang w:eastAsia="ru-RU"/>
        </w:rPr>
        <w:t>дело</w:t>
      </w:r>
      <w:proofErr w:type="gramEnd"/>
      <w:r w:rsidRPr="00A14E6E">
        <w:rPr>
          <w:rFonts w:ascii="Tahoma" w:eastAsia="Times New Roman" w:hAnsi="Tahoma" w:cs="Tahoma"/>
          <w:color w:val="000000"/>
          <w:sz w:val="21"/>
          <w:szCs w:val="21"/>
          <w:lang w:eastAsia="ru-RU"/>
        </w:rPr>
        <w:t xml:space="preserve"> в отношении которого прекращено в связи с истечением сроков давности уголовного преследования, не освобождается от обязательств по возмещению причиненного им ущерба, а потерпевший имеет возможность защитить свои права и законные интересы в порядке гражданского судопроизводства с учетом правил о сроках исковой давности. </w:t>
      </w:r>
    </w:p>
    <w:p w:rsidR="00A14E6E" w:rsidRPr="00A14E6E" w:rsidRDefault="00A14E6E" w:rsidP="00A14E6E">
      <w:pPr>
        <w:shd w:val="clear" w:color="auto" w:fill="FFFFFF"/>
        <w:spacing w:before="150" w:after="150" w:line="240" w:lineRule="auto"/>
        <w:jc w:val="both"/>
        <w:rPr>
          <w:rFonts w:ascii="Tahoma" w:eastAsia="Times New Roman" w:hAnsi="Tahoma" w:cs="Tahoma"/>
          <w:color w:val="000000"/>
          <w:sz w:val="21"/>
          <w:szCs w:val="21"/>
          <w:lang w:eastAsia="ru-RU"/>
        </w:rPr>
      </w:pPr>
      <w:r w:rsidRPr="00A14E6E">
        <w:rPr>
          <w:rFonts w:ascii="Tahoma" w:eastAsia="Times New Roman" w:hAnsi="Tahoma" w:cs="Tahoma"/>
          <w:color w:val="000000"/>
          <w:sz w:val="21"/>
          <w:szCs w:val="21"/>
          <w:lang w:eastAsia="ru-RU"/>
        </w:rPr>
        <w:t>Согласно ч. 10 ст. 31 ГПК РФ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ГПК РФ.</w:t>
      </w:r>
    </w:p>
    <w:p w:rsidR="00A14E6E" w:rsidRPr="00A14E6E" w:rsidRDefault="00A14E6E" w:rsidP="00A14E6E">
      <w:pPr>
        <w:shd w:val="clear" w:color="auto" w:fill="FFFFFF"/>
        <w:spacing w:before="150" w:after="150" w:line="240" w:lineRule="auto"/>
        <w:jc w:val="both"/>
        <w:rPr>
          <w:rFonts w:ascii="Tahoma" w:eastAsia="Times New Roman" w:hAnsi="Tahoma" w:cs="Tahoma"/>
          <w:color w:val="000000"/>
          <w:sz w:val="21"/>
          <w:szCs w:val="21"/>
          <w:lang w:eastAsia="ru-RU"/>
        </w:rPr>
      </w:pPr>
      <w:r w:rsidRPr="00A14E6E">
        <w:rPr>
          <w:rFonts w:ascii="Tahoma" w:eastAsia="Times New Roman" w:hAnsi="Tahoma" w:cs="Tahoma"/>
          <w:color w:val="000000"/>
          <w:sz w:val="21"/>
          <w:szCs w:val="21"/>
          <w:lang w:eastAsia="ru-RU"/>
        </w:rPr>
        <w:t>Также следует обратить внимание на срок исковой давности. В силу ст. 196 Гражданского кодекса РФ общий срок исковой давности составляет три года. Согласно ст. 200 ГК РФ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A14E6E" w:rsidRPr="00A14E6E" w:rsidRDefault="00A14E6E" w:rsidP="00A14E6E">
      <w:pPr>
        <w:shd w:val="clear" w:color="auto" w:fill="FFFFFF"/>
        <w:spacing w:before="150" w:after="150" w:line="240" w:lineRule="auto"/>
        <w:jc w:val="both"/>
        <w:rPr>
          <w:rFonts w:ascii="Tahoma" w:eastAsia="Times New Roman" w:hAnsi="Tahoma" w:cs="Tahoma"/>
          <w:color w:val="000000"/>
          <w:sz w:val="21"/>
          <w:szCs w:val="21"/>
          <w:lang w:eastAsia="ru-RU"/>
        </w:rPr>
      </w:pPr>
      <w:r w:rsidRPr="00A14E6E">
        <w:rPr>
          <w:rFonts w:ascii="Tahoma" w:eastAsia="Times New Roman" w:hAnsi="Tahoma" w:cs="Tahoma"/>
          <w:color w:val="000000"/>
          <w:sz w:val="21"/>
          <w:szCs w:val="21"/>
          <w:lang w:eastAsia="ru-RU"/>
        </w:rPr>
        <w:t>Согласно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14E6E" w:rsidRPr="00A14E6E" w:rsidRDefault="00A14E6E" w:rsidP="00A14E6E">
      <w:pPr>
        <w:shd w:val="clear" w:color="auto" w:fill="FFFFFF"/>
        <w:spacing w:before="150" w:after="150" w:line="240" w:lineRule="auto"/>
        <w:jc w:val="both"/>
        <w:rPr>
          <w:rFonts w:ascii="Tahoma" w:eastAsia="Times New Roman" w:hAnsi="Tahoma" w:cs="Tahoma"/>
          <w:color w:val="000000"/>
          <w:sz w:val="21"/>
          <w:szCs w:val="21"/>
          <w:lang w:eastAsia="ru-RU"/>
        </w:rPr>
      </w:pPr>
      <w:r w:rsidRPr="00A14E6E">
        <w:rPr>
          <w:rFonts w:ascii="Tahoma" w:eastAsia="Times New Roman" w:hAnsi="Tahoma" w:cs="Tahoma"/>
          <w:color w:val="000000"/>
          <w:sz w:val="21"/>
          <w:szCs w:val="21"/>
          <w:lang w:eastAsia="ru-RU"/>
        </w:rPr>
        <w:t>В гражданском деле необходимо будет доказать факт причинения вам материального ущерба, вину ответчика, а также факт того, что он возник именно в результате его действий (причинно-следственная связь).</w:t>
      </w:r>
    </w:p>
    <w:p w:rsidR="00A14E6E" w:rsidRPr="00A14E6E" w:rsidRDefault="00A14E6E" w:rsidP="00A14E6E">
      <w:pPr>
        <w:shd w:val="clear" w:color="auto" w:fill="FFFFFF"/>
        <w:spacing w:before="150" w:after="150" w:line="240" w:lineRule="auto"/>
        <w:jc w:val="both"/>
        <w:rPr>
          <w:rFonts w:ascii="Tahoma" w:eastAsia="Times New Roman" w:hAnsi="Tahoma" w:cs="Tahoma"/>
          <w:color w:val="000000"/>
          <w:sz w:val="21"/>
          <w:szCs w:val="21"/>
          <w:lang w:eastAsia="ru-RU"/>
        </w:rPr>
      </w:pPr>
      <w:r w:rsidRPr="00A14E6E">
        <w:rPr>
          <w:rFonts w:ascii="Tahoma" w:eastAsia="Times New Roman" w:hAnsi="Tahoma" w:cs="Tahoma"/>
          <w:color w:val="000000"/>
          <w:sz w:val="21"/>
          <w:szCs w:val="21"/>
          <w:lang w:eastAsia="ru-RU"/>
        </w:rPr>
        <w:t xml:space="preserve">Позицию можно </w:t>
      </w:r>
      <w:proofErr w:type="gramStart"/>
      <w:r w:rsidRPr="00A14E6E">
        <w:rPr>
          <w:rFonts w:ascii="Tahoma" w:eastAsia="Times New Roman" w:hAnsi="Tahoma" w:cs="Tahoma"/>
          <w:color w:val="000000"/>
          <w:sz w:val="21"/>
          <w:szCs w:val="21"/>
          <w:lang w:eastAsia="ru-RU"/>
        </w:rPr>
        <w:t>обосновать</w:t>
      </w:r>
      <w:proofErr w:type="gramEnd"/>
      <w:r w:rsidRPr="00A14E6E">
        <w:rPr>
          <w:rFonts w:ascii="Tahoma" w:eastAsia="Times New Roman" w:hAnsi="Tahoma" w:cs="Tahoma"/>
          <w:color w:val="000000"/>
          <w:sz w:val="21"/>
          <w:szCs w:val="21"/>
          <w:lang w:eastAsia="ru-RU"/>
        </w:rPr>
        <w:t xml:space="preserve"> в том числе доказательствами, собранными в рамках уголовного дела, которое может быть истребовано судом на основании соответствующего ходатайства.</w:t>
      </w:r>
    </w:p>
    <w:p w:rsidR="00A14E6E" w:rsidRPr="00A14E6E" w:rsidRDefault="00A14E6E" w:rsidP="00A14E6E">
      <w:pPr>
        <w:shd w:val="clear" w:color="auto" w:fill="FFFFFF"/>
        <w:spacing w:before="150" w:after="150" w:line="240" w:lineRule="auto"/>
        <w:jc w:val="both"/>
        <w:rPr>
          <w:rFonts w:ascii="Tahoma" w:eastAsia="Times New Roman" w:hAnsi="Tahoma" w:cs="Tahoma"/>
          <w:color w:val="000000"/>
          <w:sz w:val="21"/>
          <w:szCs w:val="21"/>
          <w:lang w:eastAsia="ru-RU"/>
        </w:rPr>
      </w:pPr>
      <w:r w:rsidRPr="00A14E6E">
        <w:rPr>
          <w:rFonts w:ascii="Tahoma" w:eastAsia="Times New Roman" w:hAnsi="Tahoma" w:cs="Tahoma"/>
          <w:color w:val="000000"/>
          <w:sz w:val="21"/>
          <w:szCs w:val="21"/>
          <w:lang w:eastAsia="ru-RU"/>
        </w:rPr>
        <w:t>Таким образом, в соответствии со ст.3 ГПК РФ потерпевший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6C44C7" w:rsidRDefault="006C44C7"/>
    <w:sectPr w:rsidR="006C4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DA"/>
    <w:rsid w:val="006C44C7"/>
    <w:rsid w:val="009379DA"/>
    <w:rsid w:val="00A14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14E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4E6E"/>
    <w:rPr>
      <w:rFonts w:ascii="Times New Roman" w:eastAsia="Times New Roman" w:hAnsi="Times New Roman" w:cs="Times New Roman"/>
      <w:b/>
      <w:bCs/>
      <w:sz w:val="36"/>
      <w:szCs w:val="36"/>
      <w:lang w:eastAsia="ru-RU"/>
    </w:rPr>
  </w:style>
  <w:style w:type="paragraph" w:customStyle="1" w:styleId="date">
    <w:name w:val="date"/>
    <w:basedOn w:val="a"/>
    <w:rsid w:val="00A14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14E6E"/>
    <w:rPr>
      <w:color w:val="0000FF"/>
      <w:u w:val="single"/>
    </w:rPr>
  </w:style>
  <w:style w:type="character" w:customStyle="1" w:styleId="maxitext">
    <w:name w:val="maxi_text"/>
    <w:basedOn w:val="a0"/>
    <w:rsid w:val="00A14E6E"/>
  </w:style>
  <w:style w:type="paragraph" w:styleId="a4">
    <w:name w:val="Balloon Text"/>
    <w:basedOn w:val="a"/>
    <w:link w:val="a5"/>
    <w:uiPriority w:val="99"/>
    <w:semiHidden/>
    <w:unhideWhenUsed/>
    <w:rsid w:val="00A14E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4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14E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4E6E"/>
    <w:rPr>
      <w:rFonts w:ascii="Times New Roman" w:eastAsia="Times New Roman" w:hAnsi="Times New Roman" w:cs="Times New Roman"/>
      <w:b/>
      <w:bCs/>
      <w:sz w:val="36"/>
      <w:szCs w:val="36"/>
      <w:lang w:eastAsia="ru-RU"/>
    </w:rPr>
  </w:style>
  <w:style w:type="paragraph" w:customStyle="1" w:styleId="date">
    <w:name w:val="date"/>
    <w:basedOn w:val="a"/>
    <w:rsid w:val="00A14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14E6E"/>
    <w:rPr>
      <w:color w:val="0000FF"/>
      <w:u w:val="single"/>
    </w:rPr>
  </w:style>
  <w:style w:type="character" w:customStyle="1" w:styleId="maxitext">
    <w:name w:val="maxi_text"/>
    <w:basedOn w:val="a0"/>
    <w:rsid w:val="00A14E6E"/>
  </w:style>
  <w:style w:type="paragraph" w:styleId="a4">
    <w:name w:val="Balloon Text"/>
    <w:basedOn w:val="a"/>
    <w:link w:val="a5"/>
    <w:uiPriority w:val="99"/>
    <w:semiHidden/>
    <w:unhideWhenUsed/>
    <w:rsid w:val="00A14E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4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2543</Characters>
  <Application>Microsoft Office Word</Application>
  <DocSecurity>0</DocSecurity>
  <Lines>21</Lines>
  <Paragraphs>5</Paragraphs>
  <ScaleCrop>false</ScaleCrop>
  <Company>SPecialiST RePack</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2</cp:revision>
  <dcterms:created xsi:type="dcterms:W3CDTF">2019-12-26T06:07:00Z</dcterms:created>
  <dcterms:modified xsi:type="dcterms:W3CDTF">2019-12-26T06:07:00Z</dcterms:modified>
</cp:coreProperties>
</file>