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C87" w:rsidRPr="00DB6C87" w:rsidRDefault="00DB6C87" w:rsidP="00DB6C87">
      <w:bookmarkStart w:id="0" w:name="_GoBack"/>
      <w:r w:rsidRPr="00DB6C87">
        <w:rPr>
          <w:b/>
          <w:bCs/>
        </w:rPr>
        <w:t>В Семейный кодекс Российской Федерации внесены изменения, предусматривающие ведение учета сведений о гражданах, лишённых родительских прав или ограниченных в родительских правах</w:t>
      </w:r>
    </w:p>
    <w:bookmarkEnd w:id="0"/>
    <w:p w:rsidR="00DB6C87" w:rsidRPr="00DB6C87" w:rsidRDefault="00DB6C87" w:rsidP="00DB6C87">
      <w:proofErr w:type="gramStart"/>
      <w:r w:rsidRPr="00DB6C87">
        <w:t>С 01.01.2020 вступают в силу изменения в Семейный кодекс РФ и Федеральный закон «О государственном банке данных о детях, оставшихся без попечения родителей», согласно которым предусмотрен учёт в государственном банке данных о детях, оставшихся без попечения родителей, сведений о гражданах, лишённых родительских прав или ограниченных в родительских правах, отстранённых от обязанностей опекуна (попечителя) за ненадлежащее выполнение возложенных на них законом</w:t>
      </w:r>
      <w:proofErr w:type="gramEnd"/>
      <w:r w:rsidRPr="00DB6C87">
        <w:t xml:space="preserve"> обязанностей, бывших </w:t>
      </w:r>
      <w:proofErr w:type="gramStart"/>
      <w:r w:rsidRPr="00DB6C87">
        <w:t>усыновителях</w:t>
      </w:r>
      <w:proofErr w:type="gramEnd"/>
      <w:r w:rsidRPr="00DB6C87">
        <w:t>, если усыновление отменено судом по их вине.</w:t>
      </w:r>
    </w:p>
    <w:p w:rsidR="00DB6C87" w:rsidRPr="00DB6C87" w:rsidRDefault="00DB6C87" w:rsidP="00DB6C87">
      <w:proofErr w:type="gramStart"/>
      <w:r w:rsidRPr="00DB6C87">
        <w:t>Устанавливается обязанность суда направлять выписки из решений суда о лишении, об ограничении родительских прав, о восстановлении в родительских правах, об отмене ограничения родительских прав, отмене усыновления ребенка не только в орган записи актов гражданского состояния по месту государственной регистрации рождения ребенка, но также в орган опеки и попечительства по месту вынесения решения.</w:t>
      </w:r>
      <w:proofErr w:type="gramEnd"/>
    </w:p>
    <w:p w:rsidR="00DB6C87" w:rsidRPr="00DB6C87" w:rsidRDefault="00DB6C87" w:rsidP="00DB6C87">
      <w:proofErr w:type="gramStart"/>
      <w:r w:rsidRPr="00DB6C87">
        <w:t>С целью учета лиц, которые не могут быть усыновителями, опекунами, попечителями, в государственный банк данных о детях, оставшихся без попечения родителей (далее - банк данных), вводится дополнительная информация о гражданах, лишенных родительских прав или ограниченных в родительских правах, гражданах, отстраненных от обязанностей опекуна (попечителя) за ненадлежащее выполнение возложенных на них законом обязанностей, бывших усыновителях, если усыновление отменено судом по их вине</w:t>
      </w:r>
      <w:proofErr w:type="gramEnd"/>
      <w:r w:rsidRPr="00DB6C87">
        <w:t>. Данная информация будет предоставляться органам исполнительной власти субъектов Российской Федерации, которые в случаях, установленных Семейным кодексом Российской Федерации, организуют устройство детей, оставшихся без попечения родителей, на воспитание в семьи, и органам опеки и попечительства.</w:t>
      </w:r>
    </w:p>
    <w:p w:rsidR="00DB6C87" w:rsidRPr="00DB6C87" w:rsidRDefault="00DB6C87" w:rsidP="00DB6C87">
      <w:proofErr w:type="gramStart"/>
      <w:r w:rsidRPr="00DB6C87">
        <w:t>Для формирования регионального банка данных о детях на органы опеки и попечительства возлагается обязанность предоставлять региональному оператору сведения о гражданах, лишенных родительских прав или ограниченных в родительских правах, гражданах, отстраненных от обязанностей опекуна (попечителя) за ненадлежащее выполнение возложенных на них законом обязанностей, бывших усыновителях, если усыновление отменено судом по их вине - в срок не более трех рабочих дней со дня</w:t>
      </w:r>
      <w:proofErr w:type="gramEnd"/>
      <w:r w:rsidRPr="00DB6C87">
        <w:t xml:space="preserve"> получения указанных сведений.</w:t>
      </w:r>
    </w:p>
    <w:p w:rsidR="00DB6C87" w:rsidRPr="00DB6C87" w:rsidRDefault="00DB6C87" w:rsidP="00DB6C87">
      <w:r w:rsidRPr="00DB6C87">
        <w:t>Таким образом, внесенные изменения позволяют создать дополнительные условия для защиты прав ребенка и исключить возможность его передачи на воспитание в семьи лиц, которые не могут быть усыновителями, опекунами или попечителями.</w:t>
      </w:r>
    </w:p>
    <w:p w:rsidR="006B53A0" w:rsidRDefault="006B53A0"/>
    <w:sectPr w:rsidR="006B5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E71"/>
    <w:rsid w:val="006B53A0"/>
    <w:rsid w:val="00A22E71"/>
    <w:rsid w:val="00DB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25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2241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2019-10-10T11:29:00Z</dcterms:created>
  <dcterms:modified xsi:type="dcterms:W3CDTF">2019-10-10T11:29:00Z</dcterms:modified>
</cp:coreProperties>
</file>