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05E" w:rsidRPr="00ED505E" w:rsidRDefault="00ED505E" w:rsidP="00ED505E">
      <w:bookmarkStart w:id="0" w:name="_GoBack"/>
      <w:r w:rsidRPr="00ED505E">
        <w:rPr>
          <w:b/>
          <w:bCs/>
        </w:rPr>
        <w:t>Ужесточена ответственность за подделку документов и использование подложных документов</w:t>
      </w:r>
    </w:p>
    <w:bookmarkEnd w:id="0"/>
    <w:p w:rsidR="00ED505E" w:rsidRPr="00ED505E" w:rsidRDefault="00ED505E" w:rsidP="00ED505E">
      <w:r w:rsidRPr="00ED505E">
        <w:t>Федеральным законом от 26.07.2019 N 209-ФЗ "О внесении изменений в статью 327 Уголовного кодекса Российской Федерации и Уголовно-процессуальный кодекс Российской Федерации" ужесточена ответственность за подделку документов и использование подложных документов.</w:t>
      </w:r>
    </w:p>
    <w:p w:rsidR="00ED505E" w:rsidRPr="00ED505E" w:rsidRDefault="00ED505E" w:rsidP="00ED505E">
      <w:proofErr w:type="gramStart"/>
      <w:r w:rsidRPr="00ED505E">
        <w:t>Законом внесены дополнения в статью 327 УК РФ, согласно которым подделка паспорта гражданина или удостоверения, предоставляющего права или освобождающего от обязанностей, в целях его использования либо сбыт таких документов будут наказываться ограничением свободы на срок до трех лет, либо принудительными работами на срок до трех лет, либо лишением свободы на срок до трех лет.</w:t>
      </w:r>
      <w:proofErr w:type="gramEnd"/>
    </w:p>
    <w:p w:rsidR="00ED505E" w:rsidRPr="00ED505E" w:rsidRDefault="00ED505E" w:rsidP="00ED505E">
      <w:proofErr w:type="gramStart"/>
      <w:r w:rsidRPr="00ED505E">
        <w:t>Приобретение, хранение, перевозка в целях использования или сбыта, а равно использование заведомо поддельных паспорта гражданина, удостоверения или иного официального документа, предоставляющего права или освобождающего от обязанностей, штампов, печатей, бланков повлечет за собой наказание в виде ограничения свободы на срок до одного года, либо принудительные работы на срок до одного года, либо лишение свободы на срок до одного года.</w:t>
      </w:r>
      <w:proofErr w:type="gramEnd"/>
    </w:p>
    <w:p w:rsidR="00ED505E" w:rsidRPr="00ED505E" w:rsidRDefault="00ED505E" w:rsidP="00ED505E">
      <w:r w:rsidRPr="00ED505E">
        <w:t>В связи с внесением в статью 327 УК РФ указанных изменений законом также предусматриваются дополнения статей 31 и 150 УПК РФ в части определения подсудности и формы предварительного расследования по названным деяниям.</w:t>
      </w:r>
    </w:p>
    <w:p w:rsidR="00CB0673" w:rsidRDefault="00CB0673"/>
    <w:sectPr w:rsidR="00CB06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488"/>
    <w:rsid w:val="005D1488"/>
    <w:rsid w:val="00CB0673"/>
    <w:rsid w:val="00ED5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99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1178</Characters>
  <Application>Microsoft Office Word</Application>
  <DocSecurity>0</DocSecurity>
  <Lines>9</Lines>
  <Paragraphs>2</Paragraphs>
  <ScaleCrop>false</ScaleCrop>
  <Company>SPecialiST RePack</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Ашура</dc:creator>
  <cp:keywords/>
  <dc:description/>
  <cp:lastModifiedBy>Ашура</cp:lastModifiedBy>
  <cp:revision>3</cp:revision>
  <dcterms:created xsi:type="dcterms:W3CDTF">2019-08-21T13:03:00Z</dcterms:created>
  <dcterms:modified xsi:type="dcterms:W3CDTF">2019-08-21T13:04:00Z</dcterms:modified>
</cp:coreProperties>
</file>