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60" w:rsidRPr="00ED5760" w:rsidRDefault="00ED5760" w:rsidP="00ED5760">
      <w:bookmarkStart w:id="0" w:name="_GoBack"/>
      <w:r w:rsidRPr="00ED5760">
        <w:rPr>
          <w:b/>
          <w:bCs/>
        </w:rPr>
        <w:t>О порядке заключения трудового договора с несовершеннолетними</w:t>
      </w:r>
    </w:p>
    <w:bookmarkEnd w:id="0"/>
    <w:p w:rsidR="00ED5760" w:rsidRPr="00ED5760" w:rsidRDefault="00ED5760" w:rsidP="00ED5760">
      <w:r w:rsidRPr="00ED5760">
        <w:t>На время летних каникул многие студенты и школьники устраиваются на подработку. Работа позволяет подростку получить необходимые навыки, определенный опыт в той или иной сфере, реализовать творческий потенциал, а также поддержать финансовое благополучие семьи.</w:t>
      </w:r>
    </w:p>
    <w:p w:rsidR="00ED5760" w:rsidRPr="00ED5760" w:rsidRDefault="00ED5760" w:rsidP="00ED5760">
      <w:r w:rsidRPr="00ED5760">
        <w:t>Поэтому чрезвычайно важно способствовать вовлечению несовершеннолетних в трудовую сферу. Однако трудоустройство несовершеннолетнего имеет ряд особенностей, связанных со спецификой их физиологического и социального развития. Потребность в образовании, быстрая утомляемость, непереносимость чрезмерных нагрузок обусловливают необходимость дополнительных гарантий трудовых прав несовершеннолетних.</w:t>
      </w:r>
    </w:p>
    <w:p w:rsidR="00ED5760" w:rsidRPr="00ED5760" w:rsidRDefault="00ED5760" w:rsidP="00ED5760">
      <w:r w:rsidRPr="00ED5760">
        <w:t>По общему правилу заключение трудового договора допускается с лицами, достигшими возраста 16 лет (ст. 63 Трудового кодекса РФ).</w:t>
      </w:r>
      <w:r w:rsidRPr="00ED5760">
        <w:br/>
        <w:t xml:space="preserve">Для выполнения легкого труда, не причиняющего вред здоровью, можно принять 15-летнего работника, если он получил общее образование либо продолжает </w:t>
      </w:r>
      <w:proofErr w:type="gramStart"/>
      <w:r w:rsidRPr="00ED5760">
        <w:t>обучение по</w:t>
      </w:r>
      <w:proofErr w:type="gramEnd"/>
      <w:r w:rsidRPr="00ED5760">
        <w:t xml:space="preserve"> основной программе общего образования по вечерней или заочной форме. Допускается наем 15-летнего и в случае, когда он оставил учебу. В 15 лет при согласии родителей (законных представителей) и местного органа управления образованием подросток вправе прекратить учебу в общеобразовательном учреждении.</w:t>
      </w:r>
      <w:r w:rsidRPr="00ED5760">
        <w:br/>
        <w:t>С письменного согласия одного из родителей (попечителя) и органа опеки и попечительства трудовой договор может быть заключен с лицом, получившим общее образование и достигшим возраста 14 лет.</w:t>
      </w:r>
    </w:p>
    <w:p w:rsidR="00ED5760" w:rsidRPr="00ED5760" w:rsidRDefault="00ED5760" w:rsidP="00ED5760">
      <w:proofErr w:type="gramStart"/>
      <w:r w:rsidRPr="00ED5760">
        <w:t>Заключение трудового договора с лицом в возрасте от 14 до 15 лет возможно при соблюдении следующих условий:</w:t>
      </w:r>
      <w:r w:rsidRPr="00ED5760">
        <w:br/>
        <w:t>- подросток, достигший 14 лет, должен быть учащимся;</w:t>
      </w:r>
      <w:r w:rsidRPr="00ED5760">
        <w:br/>
        <w:t>- предлагаемая ему работа должна относиться к категории легкого труда, не причиняющего вреда здоровью;</w:t>
      </w:r>
      <w:r w:rsidRPr="00ED5760">
        <w:br/>
        <w:t>- работа должна выполняться лишь в свободное от получения образования время и без ущерба для освоения образовательной программы;</w:t>
      </w:r>
      <w:proofErr w:type="gramEnd"/>
      <w:r w:rsidRPr="00ED5760">
        <w:br/>
        <w:t>- на заключение трудового договора должно быть письменное согласие одного из родителей и органа опеки и попечительства. Если другой родитель возражает против заключения трудового договора с лицом, не достигшим возраста 15 лет, учитывается мнение самого несовершеннолетнего и органа опеки и попечительства.</w:t>
      </w:r>
    </w:p>
    <w:p w:rsidR="00ED5760" w:rsidRPr="00ED5760" w:rsidRDefault="00ED5760" w:rsidP="00ED5760">
      <w:proofErr w:type="gramStart"/>
      <w:r w:rsidRPr="00ED5760">
        <w:t>Заключение трудового договора с лицами, не достигшими 14 лет, не допускается, за исключением выполнения работ для участия в создании и (или) исполнении (экспонировании) произведений только в организациях кинематографии, театрах, театральных и концертных организациях, цирках без ущерба его здоровью и нравственному развитию, по подготовке к спортивным соревнованиям и участию в спортивных соревнованиях по определенному виду (видам) спорта.</w:t>
      </w:r>
      <w:proofErr w:type="gramEnd"/>
      <w:r w:rsidRPr="00ED5760">
        <w:t xml:space="preserve"> Для заключения трудового договора необходимо письменное согласие одного из родителей (опекуна) и разрешение органа опеки и попечительства.</w:t>
      </w:r>
      <w:r w:rsidRPr="00ED5760">
        <w:br/>
        <w:t>Кроме того, все несовершеннолетние, независимо от того, какого они достигли возраста, принимаются на работу только после предварительного обязательного медицинского осмотра за счет средств работодателя.</w:t>
      </w:r>
      <w:r w:rsidRPr="00ED5760">
        <w:br/>
        <w:t>Согласно ст. 92 ТК РФ сокращенная продолжительность рабочего времени устанавливается: для работников в возрасте до шестнадцати лет - не более 24 часов в неделю; для работников в возрасте от шестнадцати до восемнадцати лет - не более 35 часов в неделю.</w:t>
      </w:r>
    </w:p>
    <w:p w:rsidR="00ED5760" w:rsidRPr="00ED5760" w:rsidRDefault="00ED5760" w:rsidP="00ED5760">
      <w:r w:rsidRPr="00ED5760">
        <w:lastRenderedPageBreak/>
        <w:t>При приеме на работу обязательно заключение письменного трудового договора, содержание которого должно соответствовать ст. 57 ТК РФ. </w:t>
      </w:r>
      <w:r w:rsidRPr="00ED5760">
        <w:br/>
        <w:t>При этом работодателю необходимо знать, что ответственность за уклонение от оформления или ненадлежащее оформление трудового договора предусмотрена ч. 4 ст. 5.27 КоАП РФ (влечет наложение административного штрафа на должностных лиц в размере от десяти тысяч до двадцати тысяч рублей).</w:t>
      </w:r>
    </w:p>
    <w:p w:rsidR="00530A0F" w:rsidRDefault="00530A0F"/>
    <w:sectPr w:rsidR="00530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75"/>
    <w:rsid w:val="00530A0F"/>
    <w:rsid w:val="00ED5760"/>
    <w:rsid w:val="00F5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3</cp:revision>
  <dcterms:created xsi:type="dcterms:W3CDTF">2019-08-21T13:13:00Z</dcterms:created>
  <dcterms:modified xsi:type="dcterms:W3CDTF">2019-08-21T13:13:00Z</dcterms:modified>
</cp:coreProperties>
</file>