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AC3" w:rsidRPr="00D93AC3" w:rsidRDefault="00D93AC3" w:rsidP="00D93AC3">
      <w:bookmarkStart w:id="0" w:name="_GoBack"/>
      <w:r w:rsidRPr="00D93AC3">
        <w:rPr>
          <w:b/>
          <w:bCs/>
        </w:rPr>
        <w:t>Для региональных операторов по обращению с ТКО предусмотрены новые льготы по НДС</w:t>
      </w:r>
    </w:p>
    <w:bookmarkEnd w:id="0"/>
    <w:p w:rsidR="00D93AC3" w:rsidRPr="00D93AC3" w:rsidRDefault="00D93AC3" w:rsidP="00D93AC3">
      <w:r w:rsidRPr="00D93AC3">
        <w:t>Президентом РФ подписан Федеральный закон от 26 июля 2019 г. № 211-ФЗ "О внесении изменений в главы 21 и 25 части второй Налогового кодекса Российской Федерации", вносящий изменения в Налоговый кодекс в части определения порядка налогообложения услуг региональных операторов по обращению с ТКО.</w:t>
      </w:r>
    </w:p>
    <w:p w:rsidR="00D93AC3" w:rsidRPr="00D93AC3" w:rsidRDefault="00D93AC3" w:rsidP="00D93AC3">
      <w:r w:rsidRPr="00D93AC3">
        <w:t>Новые правила будут применяться с 1 января 2020 года.</w:t>
      </w:r>
      <w:r w:rsidRPr="00D93AC3">
        <w:br/>
        <w:t xml:space="preserve">Прежде </w:t>
      </w:r>
      <w:proofErr w:type="gramStart"/>
      <w:r w:rsidRPr="00D93AC3">
        <w:t>всего</w:t>
      </w:r>
      <w:proofErr w:type="gramEnd"/>
      <w:r w:rsidRPr="00D93AC3">
        <w:t xml:space="preserve"> закон устанавливает, что освобождаются от НДС услуги по обращению с твердыми коммунальными отходами, оказываемые региональными операторами. Для применения такой льготы органы исполнительной власти субъекта РФ или органы местного самоуправления, которые осуществляют госрегулирование тарифов, утверждают предельный единый тариф на услуги регионального оператора без учета налога.</w:t>
      </w:r>
    </w:p>
    <w:p w:rsidR="00D93AC3" w:rsidRPr="00D93AC3" w:rsidRDefault="00D93AC3" w:rsidP="00D93AC3">
      <w:r w:rsidRPr="00D93AC3">
        <w:t xml:space="preserve">Применять такую льготу налогоплательщики </w:t>
      </w:r>
      <w:proofErr w:type="gramStart"/>
      <w:r w:rsidRPr="00D93AC3">
        <w:t>могут в течение пяти последовательных календарных лет начиная</w:t>
      </w:r>
      <w:proofErr w:type="gramEnd"/>
      <w:r w:rsidRPr="00D93AC3">
        <w:t xml:space="preserve"> с года, в котором введен в действие такой тариф. Причем право не теряется и в случае дальнейшего установления предельного тарифа с учетом налога.</w:t>
      </w:r>
      <w:r w:rsidRPr="00D93AC3">
        <w:br/>
        <w:t>Такие правила применяются в отношении услуг оказываемых операторами по тарифам, вводимым в действие с 1 января 2020 года.</w:t>
      </w:r>
    </w:p>
    <w:p w:rsidR="00D93AC3" w:rsidRPr="00D93AC3" w:rsidRDefault="00D93AC3" w:rsidP="00D93AC3">
      <w:r w:rsidRPr="00D93AC3">
        <w:t>Льготы по налогу на прибыль в виде нулевой ставки применяются только к тем организациям, которым в соответствии с законодательством присвоен статус регионального оператора по обращению с ТКО (Федеральный закон от 24 июня 1998 г. № 89-ФЗ "Об отходах производства и потребления"). Такая ставка налога, подлежащего зачислению в бюджеты субъектов, устанавливается субъектами самостоятельно. В этом случае в отношении федерального бюджета также устанавливается нулевая ставка.</w:t>
      </w:r>
    </w:p>
    <w:p w:rsidR="00D93AC3" w:rsidRPr="00D93AC3" w:rsidRDefault="00D93AC3" w:rsidP="00D93AC3">
      <w:r w:rsidRPr="00D93AC3">
        <w:t>Воспользоваться такой льготой можно в отношении прибыли операторов, получаемых в рамках договора на оказание услуг по обращению с ТКО. Новый порядок применяется к налоговой базе по налогу на прибыль, исчисляемой начиная с 1 января 2020 года.</w:t>
      </w:r>
    </w:p>
    <w:p w:rsidR="000E35D3" w:rsidRDefault="000E35D3"/>
    <w:sectPr w:rsidR="000E3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FD9"/>
    <w:rsid w:val="000E35D3"/>
    <w:rsid w:val="00AE4FD9"/>
    <w:rsid w:val="00D93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1624</Characters>
  <Application>Microsoft Office Word</Application>
  <DocSecurity>0</DocSecurity>
  <Lines>13</Lines>
  <Paragraphs>3</Paragraphs>
  <ScaleCrop>false</ScaleCrop>
  <Company>SPecialiST RePack</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dc:creator>
  <cp:keywords/>
  <dc:description/>
  <cp:lastModifiedBy>Ашура</cp:lastModifiedBy>
  <cp:revision>3</cp:revision>
  <dcterms:created xsi:type="dcterms:W3CDTF">2019-08-21T13:16:00Z</dcterms:created>
  <dcterms:modified xsi:type="dcterms:W3CDTF">2019-08-21T13:16:00Z</dcterms:modified>
</cp:coreProperties>
</file>