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74F" w:rsidRPr="0039174F" w:rsidRDefault="0039174F" w:rsidP="0039174F">
      <w:r w:rsidRPr="0039174F">
        <w:rPr>
          <w:b/>
          <w:bCs/>
        </w:rPr>
        <w:t>Решение о нежелательности пребывания (проживания) иностранного гражданина вправе принимать и Федеральная служба исполнения наказаний</w:t>
      </w:r>
    </w:p>
    <w:p w:rsidR="0039174F" w:rsidRPr="0039174F" w:rsidRDefault="0039174F" w:rsidP="0039174F">
      <w:r w:rsidRPr="0039174F">
        <w:t>Постановлением Правительства РФ от 10.05.2019 № 581 внесены изменения в перечень федеральных органов исполнительной власти, уполномоченных принимать решение о нежелательности пребывания (проживания) иностранного гражданина или лица без гражданства в Российской Федерации.</w:t>
      </w:r>
    </w:p>
    <w:p w:rsidR="0039174F" w:rsidRPr="0039174F" w:rsidRDefault="0039174F" w:rsidP="0039174F">
      <w:r w:rsidRPr="0039174F">
        <w:t>С 1 января 2020 года к числу таких органов отнесена Федеральная служба исполнения наказаний. </w:t>
      </w:r>
      <w:r w:rsidRPr="0039174F">
        <w:br/>
      </w:r>
      <w:proofErr w:type="gramStart"/>
      <w:r w:rsidRPr="0039174F">
        <w:t>Решение о нежелательности пребывания на территории Российской Федерации принимается в отношении иностранного гражданина или лица без гражданства, незаконно находящихся на территории Российской Федерации, либо лица, которому не разрешен въезд в Российскую Федерацию, а также в случае, если пребывание (проживание) иностранного гражданина или лица без гражданства, законно находящихся в Российской Федерации, создает реальную угрозу обороноспособности или безопасности государства, либо общественному порядку</w:t>
      </w:r>
      <w:proofErr w:type="gramEnd"/>
      <w:r w:rsidRPr="0039174F">
        <w:t>, либо здоровью населения, в целях защиты основ конституционного строя, нравственности, прав и законных интересов других лиц.</w:t>
      </w:r>
    </w:p>
    <w:p w:rsidR="0039174F" w:rsidRPr="0039174F" w:rsidRDefault="0039174F" w:rsidP="0039174F">
      <w:r w:rsidRPr="0039174F">
        <w:t>Иностранный гражданин или лицо без гражданства, в отношении которых принято решение о не</w:t>
      </w:r>
      <w:r w:rsidR="00CD2EF7">
        <w:t xml:space="preserve"> </w:t>
      </w:r>
      <w:r w:rsidRPr="0039174F">
        <w:t>разрешении въезда в Российскую Федерацию или решение о нежелательности пребывания (проживания) в Российской Федерации, обязаны выехать из Российской Федерации в порядке, предусмотренном федеральным законом.</w:t>
      </w:r>
    </w:p>
    <w:p w:rsidR="0039174F" w:rsidRPr="0039174F" w:rsidRDefault="0039174F" w:rsidP="0039174F">
      <w:r w:rsidRPr="0039174F">
        <w:t>Иностранный гражданин или лицо без гражданства, не покинувшие территорию Российской Федерации в установленный срок, подлежат депортации.</w:t>
      </w:r>
    </w:p>
    <w:p w:rsidR="0039174F" w:rsidRPr="0039174F" w:rsidRDefault="0039174F" w:rsidP="0039174F">
      <w:r w:rsidRPr="0039174F">
        <w:t>Решение о нежелательности пребывания (проживания) иностранного гражданина или лица без гражданства в Российской Федерации является основанием для последующего отказа во въезде в Российскую Федерацию. </w:t>
      </w:r>
      <w:r w:rsidRPr="0039174F">
        <w:br/>
        <w:t>Решение государственного органа, принявшего решение о нежелательности пребывания (проживания) в Российской Федерации иностранного гражданина или лица без гражданства, может быть обжаловано в порядке, установленном главой 25 Гражданского процессуального кодекса Российской Федерации.</w:t>
      </w:r>
      <w:bookmarkStart w:id="0" w:name="_GoBack"/>
      <w:bookmarkEnd w:id="0"/>
    </w:p>
    <w:p w:rsidR="00C129C5" w:rsidRDefault="00C129C5"/>
    <w:sectPr w:rsidR="00C129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145"/>
    <w:rsid w:val="0039174F"/>
    <w:rsid w:val="00442145"/>
    <w:rsid w:val="00C129C5"/>
    <w:rsid w:val="00CD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6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1744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Ашура</dc:creator>
  <cp:keywords/>
  <dc:description/>
  <cp:lastModifiedBy>User</cp:lastModifiedBy>
  <cp:revision>3</cp:revision>
  <dcterms:created xsi:type="dcterms:W3CDTF">2019-06-24T07:09:00Z</dcterms:created>
  <dcterms:modified xsi:type="dcterms:W3CDTF">2019-04-05T18:19:00Z</dcterms:modified>
</cp:coreProperties>
</file>