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D3" w:rsidRPr="00A210D3" w:rsidRDefault="00A210D3" w:rsidP="00A210D3">
      <w:bookmarkStart w:id="0" w:name="_GoBack"/>
      <w:r w:rsidRPr="00A210D3">
        <w:rPr>
          <w:b/>
          <w:bCs/>
        </w:rPr>
        <w:t>О медико-психологической реабилитации сотрудников уголовно-исполнительной системы</w:t>
      </w:r>
    </w:p>
    <w:bookmarkEnd w:id="0"/>
    <w:p w:rsidR="00A210D3" w:rsidRPr="00A210D3" w:rsidRDefault="00A210D3" w:rsidP="00A210D3">
      <w:r w:rsidRPr="00A210D3">
        <w:t>С 4 мая 2019 г. вступило в силу постановление Правительства РФ от 24 апреля 2019 г. N 492 "О медико-психологической реабилитации сотрудников, имеющих специальные звания и проходящих службу в учреждениях и органах уголовно-исполнительной системы Российской Федерации, федеральной противопожарной службе Государственной противопожарной службы и таможенных органах Российской Федерации".</w:t>
      </w:r>
    </w:p>
    <w:p w:rsidR="00A210D3" w:rsidRPr="00A210D3" w:rsidRDefault="00A210D3" w:rsidP="00A210D3">
      <w:r w:rsidRPr="00A210D3">
        <w:t>Согласно указанному постановлению медико-психологической реабилитации подлежат сотрудники УИС, ФПС и таможни, проходившие службу:</w:t>
      </w:r>
      <w:r w:rsidRPr="00A210D3">
        <w:br/>
        <w:t>- в условиях военного или чрезвычайного положения, вооруженного конфликта;</w:t>
      </w:r>
      <w:r w:rsidRPr="00A210D3">
        <w:br/>
        <w:t>- в условиях проведения контртеррористической операции;</w:t>
      </w:r>
      <w:r w:rsidRPr="00A210D3">
        <w:br/>
        <w:t>- в условиях ликвидации пожаров, последствий аварий, катастроф природного и техногенного характера;</w:t>
      </w:r>
      <w:r w:rsidRPr="00A210D3">
        <w:br/>
        <w:t>- в иных особых условиях, связанных с повышенной опасностью для жизни и здоровья.</w:t>
      </w:r>
      <w:r w:rsidRPr="00A210D3">
        <w:br/>
        <w:t>Установлены категории сотрудников, подлежащих реабилитации.</w:t>
      </w:r>
      <w:r w:rsidRPr="00A210D3">
        <w:br/>
        <w:t>Реабилитация проводится бесплатно при наличии медицинских показаний. Определен их перечень. Для выявления показаний сотрудник направляется на внеплановый медосмотр. Также проводятся психологическое и психофизиологическое обследования сотрудников.</w:t>
      </w:r>
    </w:p>
    <w:p w:rsidR="00A210D3" w:rsidRPr="00A210D3" w:rsidRDefault="00A210D3" w:rsidP="00A210D3">
      <w:r w:rsidRPr="00A210D3">
        <w:t>Определены продолжительность и места проведения медико-психологической реабилитации.</w:t>
      </w:r>
      <w:r w:rsidRPr="00A210D3">
        <w:br/>
        <w:t>Медико-психологической реабилитации подлежат сотрудники УИС, ФПС и таможни, проходившие службу:</w:t>
      </w:r>
      <w:r w:rsidRPr="00A210D3">
        <w:br/>
        <w:t>- в условиях военного или чрезвычайного положения, вооруженного конфликта;</w:t>
      </w:r>
      <w:r w:rsidRPr="00A210D3">
        <w:br/>
        <w:t>- в условиях проведения контртеррористической операции;</w:t>
      </w:r>
      <w:r w:rsidRPr="00A210D3">
        <w:br/>
        <w:t>- в условиях ликвидации пожаров, последствий аварий, катастроф природного и техногенного характера;</w:t>
      </w:r>
      <w:r w:rsidRPr="00A210D3">
        <w:br/>
        <w:t>- в иных особых условиях, связанных с повышенной опасностью для жизни и здоровья.</w:t>
      </w:r>
      <w:r w:rsidRPr="00A210D3">
        <w:br/>
        <w:t>Установлены категории сотрудников, подлежащих реабилитации.</w:t>
      </w:r>
      <w:r w:rsidRPr="00A210D3">
        <w:br/>
        <w:t>Реабилитация проводится бесплатно при наличии медицинских показаний. Определен их перечень. Для выявления показаний сотрудник направляется на внеплановый медосмотр. Также проводятся психологическое и психофизиологическое обследования сотрудников.</w:t>
      </w:r>
      <w:r w:rsidRPr="00A210D3">
        <w:br/>
        <w:t>Определены продолжительность и места проведения медико-психологической реабилитации.</w:t>
      </w:r>
    </w:p>
    <w:p w:rsidR="00795904" w:rsidRDefault="00795904"/>
    <w:sectPr w:rsidR="0079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CA"/>
    <w:rsid w:val="00795904"/>
    <w:rsid w:val="00A210D3"/>
    <w:rsid w:val="00C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2019-06-24T07:15:00Z</dcterms:created>
  <dcterms:modified xsi:type="dcterms:W3CDTF">2019-06-24T07:15:00Z</dcterms:modified>
</cp:coreProperties>
</file>