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16" w:rsidRPr="00964A16" w:rsidRDefault="00964A16" w:rsidP="00964A16">
      <w:r w:rsidRPr="00964A16">
        <w:t xml:space="preserve">Внесены </w:t>
      </w:r>
      <w:bookmarkStart w:id="0" w:name="_GoBack"/>
      <w:r w:rsidRPr="00964A16">
        <w:t xml:space="preserve">изменения в законодательство о воинской обязанности </w:t>
      </w:r>
      <w:bookmarkEnd w:id="0"/>
      <w:r w:rsidRPr="00964A16">
        <w:t>и военной службе</w:t>
      </w:r>
    </w:p>
    <w:p w:rsidR="00964A16" w:rsidRPr="00964A16" w:rsidRDefault="00964A16" w:rsidP="00964A16">
      <w:r w:rsidRPr="00964A16">
        <w:t>Федеральным законом от 01.05.2019 № 98-ФЗ, вступающим в силу 01.09.2019, внесены изменения в статьи 22 и 51 Федерального закона «О воинской обязанности и военной службе».</w:t>
      </w:r>
    </w:p>
    <w:p w:rsidR="00964A16" w:rsidRPr="00964A16" w:rsidRDefault="00964A16" w:rsidP="00964A16">
      <w:r w:rsidRPr="00964A16">
        <w:t>Определено, что граждане, имеющие право на освобождение от призыва и на отсрочку от призыва на военную службу и отказавшиеся от реализации своего права, будут призываться на военную службу.</w:t>
      </w:r>
    </w:p>
    <w:p w:rsidR="00964A16" w:rsidRPr="00964A16" w:rsidRDefault="00964A16" w:rsidP="00964A16">
      <w:r w:rsidRPr="00964A16">
        <w:t>Заявление об отказе подается в призывную комиссию и приобщается к протоколу заседания.</w:t>
      </w:r>
    </w:p>
    <w:p w:rsidR="00964A16" w:rsidRPr="00964A16" w:rsidRDefault="00964A16" w:rsidP="00964A16">
      <w:r w:rsidRPr="00964A16">
        <w:t xml:space="preserve">Также внесена поправка в п.4 ст. 51, согласно которой граждане, призванные на военную службу до 01.09.2019, при наличии у них обстоятельств, предусмотренных </w:t>
      </w:r>
      <w:proofErr w:type="spellStart"/>
      <w:r w:rsidRPr="00964A16">
        <w:t>пп</w:t>
      </w:r>
      <w:proofErr w:type="spellEnd"/>
      <w:r w:rsidRPr="00964A16">
        <w:t xml:space="preserve"> «б» п.2 ст.23 Федерального закона «О воинской обязанности и военной службе», имеют право на досрочное увольнение с военной службы.</w:t>
      </w:r>
    </w:p>
    <w:p w:rsidR="00964A16" w:rsidRPr="00964A16" w:rsidRDefault="00964A16" w:rsidP="00964A16">
      <w:r w:rsidRPr="00964A16">
        <w:t>К таким гражданам относятся граждане, являющиеся сыновьями (родными братьями):</w:t>
      </w:r>
    </w:p>
    <w:p w:rsidR="00964A16" w:rsidRPr="00964A16" w:rsidRDefault="00964A16" w:rsidP="00964A16">
      <w:bookmarkStart w:id="1" w:name="dst197"/>
      <w:bookmarkEnd w:id="1"/>
      <w:r w:rsidRPr="00964A16">
        <w:t>- военнослужащих, проходивших военную службу по призыву, погибших (умерших) в связи с исполнением ими обязанностей военной службы, и граждан, проходивших военные сборы, погибших (умерших) в связи с исполнением ими обязанностей военной службы в период прохождения военных сборов;</w:t>
      </w:r>
    </w:p>
    <w:p w:rsidR="00964A16" w:rsidRPr="00964A16" w:rsidRDefault="00964A16" w:rsidP="00964A16">
      <w:bookmarkStart w:id="2" w:name="dst198"/>
      <w:bookmarkEnd w:id="2"/>
      <w:r w:rsidRPr="00964A16">
        <w:t>- граждан, умерших вследствие увечья (ранения, травмы, контузии) либо заболевания, полученных в связи с исполнением ими обязанностей военной службы в период прохождения военной службы по призыву, после увольнения с военной службы либо после отчисления с военных сборов или окончания военных сборов.</w:t>
      </w:r>
    </w:p>
    <w:p w:rsidR="007C1510" w:rsidRDefault="007C1510"/>
    <w:sectPr w:rsidR="007C1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4FC"/>
    <w:rsid w:val="007C1510"/>
    <w:rsid w:val="00964A16"/>
    <w:rsid w:val="00F5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1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2019-06-19T13:11:00Z</dcterms:created>
  <dcterms:modified xsi:type="dcterms:W3CDTF">2019-06-19T13:11:00Z</dcterms:modified>
</cp:coreProperties>
</file>