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27" w:rsidRPr="00916327" w:rsidRDefault="00916327" w:rsidP="00916327">
      <w:r w:rsidRPr="00916327">
        <w:rPr>
          <w:b/>
          <w:bCs/>
        </w:rPr>
        <w:t>Граждане с ВИЧ-инфекцией могут усыновлять детей, которые в силу сложившихся обстоятельств уже проживают с ними</w:t>
      </w:r>
    </w:p>
    <w:p w:rsidR="00916327" w:rsidRPr="00916327" w:rsidRDefault="00916327" w:rsidP="00916327">
      <w:r w:rsidRPr="00916327">
        <w:t>Федеральным законом РФ от 29 мая 2019 г. N 115-ФЗ внесены изменения в статью 127 Семейного кодекса Российской Федерации.</w:t>
      </w:r>
    </w:p>
    <w:p w:rsidR="00916327" w:rsidRPr="00916327" w:rsidRDefault="00916327" w:rsidP="00916327">
      <w:r w:rsidRPr="00916327">
        <w:t>Существует список заболеваний, при наличии которых гражданин не может усыновить ребенка, принять его под опеку, попечительство, взять в приемную или патронатную семью.</w:t>
      </w:r>
      <w:r w:rsidRPr="00916327">
        <w:br/>
        <w:t>Президент РФ подписал закон, согласно которому суд при вынесении решения вправе отступить от запрета, если гражданин, имеющий заболевание по перечню, проживает с ребенком в силу сложившихся семейных отношений.</w:t>
      </w:r>
      <w:r w:rsidRPr="00916327">
        <w:br/>
        <w:t>Закон дает возможность таким людям усыновлять именно уже живущих с ними детей. Также это касается лиц с диагностированным туберкулезом, психическими заболеваниями или раком.</w:t>
      </w:r>
    </w:p>
    <w:p w:rsidR="00916327" w:rsidRPr="00916327" w:rsidRDefault="00916327" w:rsidP="00916327">
      <w:r w:rsidRPr="00916327">
        <w:t xml:space="preserve">Документ </w:t>
      </w:r>
      <w:proofErr w:type="gramStart"/>
      <w:r w:rsidRPr="00916327">
        <w:t>разработан во исполнение постановления Конституционного суда 20 июня прошлого года он счел</w:t>
      </w:r>
      <w:proofErr w:type="gramEnd"/>
      <w:r w:rsidRPr="00916327">
        <w:t xml:space="preserve"> неконституционной норму, не позволяющую стать усыновителями лицам, страдающим заболеваниями из утвержденного правительством перечня.</w:t>
      </w:r>
      <w:r w:rsidRPr="00916327">
        <w:br/>
        <w:t>На основе этого решения и был написан законопроект. Его авторы указали, что, если ребенок уже проживает в семье такого гражданина, то при усыновлении, по сути, речь идет всего лишь о юридическом оформлении сложившихся между ними отношений. Таким образом, риск для здоровья ребенка не увеличивается.</w:t>
      </w:r>
      <w:bookmarkStart w:id="0" w:name="_GoBack"/>
      <w:bookmarkEnd w:id="0"/>
      <w:r w:rsidRPr="00916327">
        <w:br/>
        <w:t xml:space="preserve">Новый закон, считают в </w:t>
      </w:r>
      <w:proofErr w:type="spellStart"/>
      <w:r w:rsidRPr="00916327">
        <w:t>камбине</w:t>
      </w:r>
      <w:proofErr w:type="spellEnd"/>
      <w:r w:rsidRPr="00916327">
        <w:t>, создаст правовую основу для принятия судебных решений, обеспечивающих права и законные интересы участников, исходя из принципа равенства и критериев разумности.</w:t>
      </w:r>
    </w:p>
    <w:p w:rsidR="00252F0F" w:rsidRDefault="00252F0F"/>
    <w:sectPr w:rsidR="0025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64"/>
    <w:rsid w:val="00252F0F"/>
    <w:rsid w:val="007C5184"/>
    <w:rsid w:val="008A4964"/>
    <w:rsid w:val="009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4</cp:revision>
  <dcterms:created xsi:type="dcterms:W3CDTF">2019-06-24T07:11:00Z</dcterms:created>
  <dcterms:modified xsi:type="dcterms:W3CDTF">2019-04-05T18:13:00Z</dcterms:modified>
</cp:coreProperties>
</file>