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0664" w:rsidRDefault="00D30664" w:rsidP="00D30664">
      <w:pPr>
        <w:jc w:val="both"/>
        <w:rPr>
          <w:rFonts w:ascii="Times New Roman" w:hAnsi="Times New Roman"/>
          <w:sz w:val="26"/>
          <w:szCs w:val="26"/>
        </w:rPr>
      </w:pPr>
      <w:bookmarkStart w:id="0" w:name="_GoBack"/>
      <w:r>
        <w:rPr>
          <w:noProof/>
        </w:rPr>
        <w:drawing>
          <wp:anchor distT="0" distB="0" distL="114300" distR="114300" simplePos="0" relativeHeight="251659264" behindDoc="0" locked="0" layoutInCell="1" allowOverlap="1" wp14:anchorId="534E4B80" wp14:editId="7DB33CD8">
            <wp:simplePos x="0" y="0"/>
            <wp:positionH relativeFrom="margin">
              <wp:posOffset>2892425</wp:posOffset>
            </wp:positionH>
            <wp:positionV relativeFrom="margin">
              <wp:posOffset>114300</wp:posOffset>
            </wp:positionV>
            <wp:extent cx="741680" cy="741680"/>
            <wp:effectExtent l="0" t="0" r="1270" b="1270"/>
            <wp:wrapSquare wrapText="bothSides"/>
            <wp:docPr id="3205"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41680" cy="74168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D30664" w:rsidRDefault="00D30664" w:rsidP="00D30664">
      <w:pPr>
        <w:jc w:val="both"/>
        <w:rPr>
          <w:rFonts w:ascii="Times New Roman" w:hAnsi="Times New Roman"/>
          <w:sz w:val="26"/>
          <w:szCs w:val="26"/>
        </w:rPr>
      </w:pPr>
    </w:p>
    <w:p w:rsidR="00D30664" w:rsidRDefault="00D30664" w:rsidP="00D30664">
      <w:pPr>
        <w:jc w:val="both"/>
        <w:rPr>
          <w:rFonts w:ascii="Times New Roman" w:hAnsi="Times New Roman"/>
          <w:sz w:val="26"/>
          <w:szCs w:val="26"/>
        </w:rPr>
      </w:pPr>
    </w:p>
    <w:p w:rsidR="00D30664" w:rsidRDefault="00D30664" w:rsidP="00D30664">
      <w:pPr>
        <w:jc w:val="both"/>
        <w:rPr>
          <w:rFonts w:ascii="Times New Roman" w:hAnsi="Times New Roman"/>
          <w:sz w:val="26"/>
          <w:szCs w:val="26"/>
        </w:rPr>
      </w:pPr>
    </w:p>
    <w:p w:rsidR="00D30664" w:rsidRDefault="00D30664" w:rsidP="00D30664">
      <w:pPr>
        <w:jc w:val="both"/>
        <w:rPr>
          <w:rFonts w:ascii="Times New Roman" w:hAnsi="Times New Roman"/>
          <w:sz w:val="26"/>
          <w:szCs w:val="26"/>
        </w:rPr>
      </w:pPr>
    </w:p>
    <w:p w:rsidR="00D30664" w:rsidRDefault="00D30664" w:rsidP="00D30664">
      <w:pPr>
        <w:jc w:val="center"/>
        <w:rPr>
          <w:rStyle w:val="normaltextrun"/>
          <w:bCs/>
          <w:szCs w:val="22"/>
          <w:lang w:eastAsia="en-US"/>
        </w:rPr>
      </w:pPr>
      <w:r>
        <w:rPr>
          <w:rStyle w:val="normaltextrun"/>
          <w:bCs/>
          <w:szCs w:val="22"/>
          <w:lang w:eastAsia="en-US"/>
        </w:rPr>
        <w:t>____________</w:t>
      </w:r>
    </w:p>
    <w:p w:rsidR="00D30664" w:rsidRDefault="00D30664" w:rsidP="00D30664">
      <w:pPr>
        <w:pStyle w:val="a4"/>
        <w:jc w:val="center"/>
        <w:rPr>
          <w:rFonts w:ascii="Times New Roman" w:hAnsi="Times New Roman"/>
          <w:sz w:val="32"/>
        </w:rPr>
      </w:pPr>
      <w:r>
        <w:rPr>
          <w:rFonts w:ascii="Times New Roman" w:hAnsi="Times New Roman"/>
          <w:b/>
          <w:sz w:val="32"/>
        </w:rPr>
        <w:t>АДМИНИСТРАЦИЯ</w:t>
      </w:r>
    </w:p>
    <w:p w:rsidR="00D30664" w:rsidRDefault="00D30664" w:rsidP="00D30664">
      <w:pPr>
        <w:pStyle w:val="a4"/>
        <w:jc w:val="center"/>
        <w:rPr>
          <w:rFonts w:ascii="Times New Roman" w:hAnsi="Times New Roman"/>
          <w:sz w:val="28"/>
          <w:szCs w:val="28"/>
        </w:rPr>
      </w:pPr>
      <w:r>
        <w:rPr>
          <w:rFonts w:ascii="Times New Roman" w:hAnsi="Times New Roman"/>
          <w:sz w:val="28"/>
          <w:szCs w:val="28"/>
        </w:rPr>
        <w:t>МУНИЦИПАЛЬНОГО ОБРАЗОВАНИЯ «ЧАРОДИНСКИЙ РАЙОН»</w:t>
      </w:r>
    </w:p>
    <w:p w:rsidR="00D30664" w:rsidRDefault="00D30664" w:rsidP="00D30664">
      <w:pPr>
        <w:pStyle w:val="a4"/>
        <w:jc w:val="center"/>
        <w:rPr>
          <w:rFonts w:ascii="Times New Roman" w:hAnsi="Times New Roman"/>
          <w:b/>
          <w:sz w:val="28"/>
          <w:szCs w:val="28"/>
        </w:rPr>
      </w:pPr>
    </w:p>
    <w:p w:rsidR="00D30664" w:rsidRDefault="00D30664" w:rsidP="00D30664">
      <w:pPr>
        <w:pStyle w:val="a4"/>
        <w:jc w:val="center"/>
        <w:rPr>
          <w:rFonts w:ascii="Times New Roman" w:hAnsi="Times New Roman"/>
          <w:b/>
          <w:sz w:val="36"/>
          <w:szCs w:val="36"/>
        </w:rPr>
      </w:pPr>
      <w:r>
        <w:rPr>
          <w:rFonts w:ascii="Times New Roman" w:hAnsi="Times New Roman"/>
          <w:b/>
          <w:sz w:val="36"/>
          <w:szCs w:val="36"/>
        </w:rPr>
        <w:t>П О С Т А Н О В Л Е Н И Е</w:t>
      </w:r>
    </w:p>
    <w:p w:rsidR="00D30664" w:rsidRDefault="00D30664" w:rsidP="00D30664">
      <w:pPr>
        <w:pStyle w:val="a4"/>
        <w:jc w:val="center"/>
        <w:rPr>
          <w:rFonts w:ascii="Times New Roman" w:hAnsi="Times New Roman"/>
          <w:sz w:val="16"/>
          <w:szCs w:val="16"/>
        </w:rPr>
      </w:pPr>
    </w:p>
    <w:p w:rsidR="00D30664" w:rsidRDefault="00D30664" w:rsidP="00D30664">
      <w:pPr>
        <w:pStyle w:val="a4"/>
        <w:jc w:val="center"/>
        <w:rPr>
          <w:rFonts w:ascii="Times New Roman" w:hAnsi="Times New Roman"/>
          <w:sz w:val="24"/>
          <w:szCs w:val="24"/>
        </w:rPr>
      </w:pPr>
      <w:proofErr w:type="gramStart"/>
      <w:r>
        <w:rPr>
          <w:rFonts w:ascii="Times New Roman" w:hAnsi="Times New Roman"/>
          <w:sz w:val="24"/>
          <w:szCs w:val="24"/>
        </w:rPr>
        <w:t>от</w:t>
      </w:r>
      <w:proofErr w:type="gramEnd"/>
      <w:r>
        <w:rPr>
          <w:rFonts w:ascii="Times New Roman" w:hAnsi="Times New Roman"/>
          <w:sz w:val="24"/>
          <w:szCs w:val="24"/>
        </w:rPr>
        <w:t xml:space="preserve">   11 мая 2022г. №47          </w:t>
      </w:r>
    </w:p>
    <w:p w:rsidR="00D30664" w:rsidRDefault="00D30664" w:rsidP="00D30664">
      <w:pPr>
        <w:pStyle w:val="a4"/>
        <w:jc w:val="center"/>
        <w:rPr>
          <w:rFonts w:ascii="Times New Roman" w:hAnsi="Times New Roman"/>
          <w:sz w:val="24"/>
          <w:szCs w:val="24"/>
        </w:rPr>
      </w:pPr>
      <w:r>
        <w:rPr>
          <w:rFonts w:ascii="Times New Roman" w:hAnsi="Times New Roman"/>
          <w:sz w:val="24"/>
          <w:szCs w:val="24"/>
        </w:rPr>
        <w:t xml:space="preserve">с. Цуриб </w:t>
      </w:r>
    </w:p>
    <w:p w:rsidR="00D30664" w:rsidRDefault="00D30664" w:rsidP="00D30664">
      <w:pPr>
        <w:rPr>
          <w:rFonts w:ascii="Times New Roman" w:hAnsi="Times New Roman"/>
          <w:sz w:val="28"/>
          <w:szCs w:val="22"/>
        </w:rPr>
      </w:pPr>
    </w:p>
    <w:p w:rsidR="00D30664" w:rsidRDefault="00D30664" w:rsidP="00D30664">
      <w:pPr>
        <w:pStyle w:val="a3"/>
        <w:spacing w:before="0" w:beforeAutospacing="0" w:after="0" w:afterAutospacing="0"/>
        <w:jc w:val="center"/>
        <w:rPr>
          <w:b/>
          <w:sz w:val="28"/>
          <w:szCs w:val="28"/>
        </w:rPr>
      </w:pPr>
      <w:r>
        <w:rPr>
          <w:b/>
          <w:bCs/>
          <w:kern w:val="2"/>
          <w:sz w:val="28"/>
          <w:szCs w:val="28"/>
        </w:rPr>
        <w:t xml:space="preserve">Об утверждении порядка </w:t>
      </w:r>
      <w:r>
        <w:rPr>
          <w:b/>
          <w:sz w:val="28"/>
          <w:szCs w:val="28"/>
        </w:rPr>
        <w:t xml:space="preserve">подготовки проектов муниципальных </w:t>
      </w:r>
    </w:p>
    <w:p w:rsidR="00D30664" w:rsidRDefault="00D30664" w:rsidP="00D30664">
      <w:pPr>
        <w:pStyle w:val="a3"/>
        <w:spacing w:before="0" w:beforeAutospacing="0" w:after="0" w:afterAutospacing="0"/>
        <w:jc w:val="center"/>
        <w:rPr>
          <w:b/>
          <w:sz w:val="28"/>
          <w:szCs w:val="28"/>
        </w:rPr>
      </w:pPr>
      <w:proofErr w:type="gramStart"/>
      <w:r>
        <w:rPr>
          <w:b/>
          <w:sz w:val="28"/>
          <w:szCs w:val="28"/>
        </w:rPr>
        <w:t>правовых</w:t>
      </w:r>
      <w:proofErr w:type="gramEnd"/>
      <w:r>
        <w:rPr>
          <w:b/>
          <w:sz w:val="28"/>
          <w:szCs w:val="28"/>
        </w:rPr>
        <w:t xml:space="preserve"> актов Администрации муниципального образования</w:t>
      </w:r>
    </w:p>
    <w:p w:rsidR="00D30664" w:rsidRDefault="00D30664" w:rsidP="00D30664">
      <w:pPr>
        <w:pStyle w:val="a3"/>
        <w:spacing w:before="0" w:beforeAutospacing="0" w:after="0" w:afterAutospacing="0"/>
        <w:jc w:val="center"/>
        <w:rPr>
          <w:b/>
          <w:bCs/>
          <w:kern w:val="2"/>
          <w:sz w:val="28"/>
          <w:szCs w:val="28"/>
        </w:rPr>
      </w:pPr>
      <w:r>
        <w:rPr>
          <w:b/>
          <w:sz w:val="28"/>
          <w:szCs w:val="28"/>
        </w:rPr>
        <w:t xml:space="preserve"> «Чародинский район»</w:t>
      </w:r>
    </w:p>
    <w:p w:rsidR="00D30664" w:rsidRDefault="00D30664" w:rsidP="00D30664">
      <w:pPr>
        <w:pStyle w:val="a6"/>
        <w:rPr>
          <w:kern w:val="2"/>
          <w:sz w:val="28"/>
        </w:rPr>
      </w:pPr>
    </w:p>
    <w:p w:rsidR="00D30664" w:rsidRPr="00B85276" w:rsidRDefault="00D30664" w:rsidP="00D30664">
      <w:pPr>
        <w:pStyle w:val="a6"/>
        <w:spacing w:after="0"/>
        <w:ind w:firstLine="284"/>
        <w:jc w:val="both"/>
        <w:rPr>
          <w:b/>
          <w:sz w:val="28"/>
          <w:szCs w:val="28"/>
        </w:rPr>
      </w:pPr>
      <w:r w:rsidRPr="00B85276">
        <w:rPr>
          <w:sz w:val="28"/>
          <w:szCs w:val="28"/>
        </w:rPr>
        <w:t>В соответствии со статьей 46 Федерального закона от 06.10.2003 г.   № 131-ФЗ «Об общих принципах организации местного самоуправления    в Российской Федерации», Федеральным законом от 17.07.2009 № 172-ФЗ</w:t>
      </w:r>
      <w:r>
        <w:rPr>
          <w:sz w:val="28"/>
          <w:szCs w:val="28"/>
        </w:rPr>
        <w:t xml:space="preserve"> </w:t>
      </w:r>
      <w:r w:rsidRPr="00B85276">
        <w:rPr>
          <w:sz w:val="28"/>
          <w:szCs w:val="28"/>
        </w:rPr>
        <w:t>«Об антикоррупционной экспертизе нормативных правовых актов и проектов нормативных правовых актов», руководствуясь   Уставом муниципального образования «Чародинский район», Администрация</w:t>
      </w:r>
      <w:r w:rsidRPr="00B85276">
        <w:rPr>
          <w:b/>
          <w:color w:val="2E74B5"/>
          <w:sz w:val="28"/>
          <w:szCs w:val="28"/>
        </w:rPr>
        <w:t xml:space="preserve"> </w:t>
      </w:r>
      <w:r w:rsidRPr="00B85276">
        <w:rPr>
          <w:sz w:val="28"/>
          <w:szCs w:val="28"/>
        </w:rPr>
        <w:t xml:space="preserve">муниципального образования «Чародинский </w:t>
      </w:r>
      <w:proofErr w:type="gramStart"/>
      <w:r w:rsidRPr="00B85276">
        <w:rPr>
          <w:sz w:val="28"/>
          <w:szCs w:val="28"/>
        </w:rPr>
        <w:t>район»</w:t>
      </w:r>
      <w:r>
        <w:rPr>
          <w:sz w:val="28"/>
          <w:szCs w:val="28"/>
        </w:rPr>
        <w:t xml:space="preserve">   </w:t>
      </w:r>
      <w:proofErr w:type="gramEnd"/>
      <w:r>
        <w:rPr>
          <w:sz w:val="28"/>
          <w:szCs w:val="28"/>
        </w:rPr>
        <w:t xml:space="preserve">                                          </w:t>
      </w:r>
      <w:r w:rsidRPr="00B85276">
        <w:rPr>
          <w:sz w:val="28"/>
          <w:szCs w:val="28"/>
        </w:rPr>
        <w:t xml:space="preserve"> </w:t>
      </w:r>
      <w:r w:rsidRPr="00B85276">
        <w:rPr>
          <w:b/>
          <w:sz w:val="28"/>
          <w:szCs w:val="28"/>
        </w:rPr>
        <w:t>п о с т а н о в л я е т:</w:t>
      </w:r>
    </w:p>
    <w:p w:rsidR="00D30664" w:rsidRPr="00B85276" w:rsidRDefault="00D30664" w:rsidP="00D30664">
      <w:pPr>
        <w:pStyle w:val="a6"/>
        <w:spacing w:after="0"/>
        <w:ind w:firstLine="284"/>
        <w:jc w:val="both"/>
        <w:rPr>
          <w:sz w:val="28"/>
          <w:szCs w:val="28"/>
        </w:rPr>
      </w:pPr>
      <w:r w:rsidRPr="00B85276">
        <w:rPr>
          <w:sz w:val="28"/>
          <w:szCs w:val="28"/>
        </w:rPr>
        <w:t>1. Утвердить прилагаемый порядок подготовки проекто</w:t>
      </w:r>
      <w:r>
        <w:rPr>
          <w:sz w:val="28"/>
          <w:szCs w:val="28"/>
        </w:rPr>
        <w:t>в муниципальных правовых актов А</w:t>
      </w:r>
      <w:r w:rsidRPr="00B85276">
        <w:rPr>
          <w:sz w:val="28"/>
          <w:szCs w:val="28"/>
        </w:rPr>
        <w:t xml:space="preserve">дминистрации муниципального образования «Чародинский район». </w:t>
      </w:r>
    </w:p>
    <w:p w:rsidR="00D30664" w:rsidRPr="00B85276" w:rsidRDefault="00D30664" w:rsidP="00D30664">
      <w:pPr>
        <w:pStyle w:val="1"/>
        <w:autoSpaceDE w:val="0"/>
        <w:autoSpaceDN w:val="0"/>
        <w:adjustRightInd w:val="0"/>
        <w:ind w:left="0" w:firstLine="284"/>
        <w:jc w:val="both"/>
        <w:rPr>
          <w:sz w:val="28"/>
          <w:szCs w:val="28"/>
        </w:rPr>
      </w:pPr>
      <w:r w:rsidRPr="00B85276">
        <w:rPr>
          <w:sz w:val="28"/>
          <w:szCs w:val="28"/>
        </w:rPr>
        <w:t xml:space="preserve">2. Контроль за исполнением настоящего постановления оставляю за собой. </w:t>
      </w:r>
    </w:p>
    <w:p w:rsidR="00D30664" w:rsidRPr="00B85276" w:rsidRDefault="00D30664" w:rsidP="00D30664">
      <w:pPr>
        <w:pStyle w:val="a6"/>
        <w:spacing w:after="0"/>
        <w:jc w:val="both"/>
        <w:rPr>
          <w:sz w:val="28"/>
          <w:szCs w:val="28"/>
        </w:rPr>
      </w:pPr>
    </w:p>
    <w:p w:rsidR="00D30664" w:rsidRPr="00B85276" w:rsidRDefault="00D30664" w:rsidP="00D30664">
      <w:pPr>
        <w:pStyle w:val="a6"/>
        <w:spacing w:after="0"/>
        <w:rPr>
          <w:sz w:val="28"/>
          <w:szCs w:val="28"/>
        </w:rPr>
      </w:pPr>
    </w:p>
    <w:p w:rsidR="00D30664" w:rsidRPr="00B85276" w:rsidRDefault="00D30664" w:rsidP="00D30664">
      <w:pPr>
        <w:pStyle w:val="a6"/>
        <w:spacing w:after="0"/>
        <w:rPr>
          <w:sz w:val="28"/>
          <w:szCs w:val="28"/>
        </w:rPr>
      </w:pPr>
    </w:p>
    <w:p w:rsidR="00D30664" w:rsidRPr="00B85276" w:rsidRDefault="00D30664" w:rsidP="00D30664">
      <w:pPr>
        <w:rPr>
          <w:rFonts w:ascii="Times New Roman" w:hAnsi="Times New Roman"/>
          <w:b/>
          <w:sz w:val="28"/>
          <w:szCs w:val="28"/>
        </w:rPr>
      </w:pPr>
      <w:r w:rsidRPr="00B85276">
        <w:rPr>
          <w:rFonts w:ascii="Times New Roman" w:hAnsi="Times New Roman"/>
          <w:sz w:val="28"/>
          <w:szCs w:val="28"/>
        </w:rPr>
        <w:t xml:space="preserve">      </w:t>
      </w:r>
      <w:r w:rsidRPr="00B85276">
        <w:rPr>
          <w:rFonts w:ascii="Times New Roman" w:hAnsi="Times New Roman"/>
          <w:b/>
          <w:sz w:val="28"/>
          <w:szCs w:val="28"/>
        </w:rPr>
        <w:t>Глава Администрации</w:t>
      </w:r>
    </w:p>
    <w:p w:rsidR="00D30664" w:rsidRPr="00B85276" w:rsidRDefault="00D30664" w:rsidP="00D30664">
      <w:pPr>
        <w:rPr>
          <w:rFonts w:ascii="Times New Roman" w:hAnsi="Times New Roman"/>
          <w:b/>
          <w:sz w:val="28"/>
          <w:szCs w:val="28"/>
        </w:rPr>
      </w:pPr>
      <w:proofErr w:type="gramStart"/>
      <w:r w:rsidRPr="00B85276">
        <w:rPr>
          <w:rFonts w:ascii="Times New Roman" w:hAnsi="Times New Roman"/>
          <w:b/>
          <w:sz w:val="28"/>
          <w:szCs w:val="28"/>
        </w:rPr>
        <w:t>муниципального</w:t>
      </w:r>
      <w:proofErr w:type="gramEnd"/>
      <w:r w:rsidRPr="00B85276">
        <w:rPr>
          <w:rFonts w:ascii="Times New Roman" w:hAnsi="Times New Roman"/>
          <w:b/>
          <w:sz w:val="28"/>
          <w:szCs w:val="28"/>
        </w:rPr>
        <w:t xml:space="preserve"> образования</w:t>
      </w:r>
    </w:p>
    <w:p w:rsidR="00D30664" w:rsidRPr="00B85276" w:rsidRDefault="00D30664" w:rsidP="00D30664">
      <w:pPr>
        <w:ind w:left="567"/>
        <w:rPr>
          <w:rFonts w:ascii="Times New Roman" w:hAnsi="Times New Roman"/>
          <w:i/>
          <w:color w:val="0070C0"/>
          <w:sz w:val="28"/>
          <w:szCs w:val="28"/>
        </w:rPr>
      </w:pPr>
      <w:r>
        <w:rPr>
          <w:rFonts w:ascii="Times New Roman" w:hAnsi="Times New Roman"/>
          <w:b/>
          <w:sz w:val="28"/>
          <w:szCs w:val="28"/>
        </w:rPr>
        <w:t xml:space="preserve"> </w:t>
      </w:r>
      <w:r w:rsidRPr="00B85276">
        <w:rPr>
          <w:rFonts w:ascii="Times New Roman" w:hAnsi="Times New Roman"/>
          <w:b/>
          <w:sz w:val="28"/>
          <w:szCs w:val="28"/>
        </w:rPr>
        <w:t xml:space="preserve">«Чародинский </w:t>
      </w:r>
      <w:proofErr w:type="gramStart"/>
      <w:r w:rsidRPr="00B85276">
        <w:rPr>
          <w:rFonts w:ascii="Times New Roman" w:hAnsi="Times New Roman"/>
          <w:b/>
          <w:sz w:val="28"/>
          <w:szCs w:val="28"/>
        </w:rPr>
        <w:t xml:space="preserve">район»   </w:t>
      </w:r>
      <w:proofErr w:type="gramEnd"/>
      <w:r w:rsidRPr="00B85276">
        <w:rPr>
          <w:rFonts w:ascii="Times New Roman" w:hAnsi="Times New Roman"/>
          <w:b/>
          <w:sz w:val="28"/>
          <w:szCs w:val="28"/>
        </w:rPr>
        <w:t xml:space="preserve">                                             </w:t>
      </w:r>
      <w:r>
        <w:rPr>
          <w:rFonts w:ascii="Times New Roman" w:hAnsi="Times New Roman"/>
          <w:b/>
          <w:sz w:val="28"/>
          <w:szCs w:val="28"/>
        </w:rPr>
        <w:t xml:space="preserve">            </w:t>
      </w:r>
      <w:r w:rsidRPr="00B85276">
        <w:rPr>
          <w:rFonts w:ascii="Times New Roman" w:hAnsi="Times New Roman"/>
          <w:b/>
          <w:sz w:val="28"/>
          <w:szCs w:val="28"/>
        </w:rPr>
        <w:t>М.А. Магомедов</w:t>
      </w:r>
    </w:p>
    <w:p w:rsidR="00D30664" w:rsidRDefault="00D30664" w:rsidP="00D30664">
      <w:pPr>
        <w:autoSpaceDE w:val="0"/>
        <w:spacing w:line="240" w:lineRule="exact"/>
        <w:rPr>
          <w:rFonts w:eastAsia="Calibri"/>
          <w:i/>
          <w:szCs w:val="28"/>
          <w:lang w:eastAsia="en-US"/>
        </w:rPr>
      </w:pPr>
    </w:p>
    <w:p w:rsidR="00D30664" w:rsidRDefault="00D30664" w:rsidP="00D30664">
      <w:pPr>
        <w:pStyle w:val="a6"/>
      </w:pPr>
    </w:p>
    <w:p w:rsidR="00D30664" w:rsidRDefault="00D30664" w:rsidP="00D30664"/>
    <w:p w:rsidR="00D30664" w:rsidRDefault="00D30664" w:rsidP="00D30664"/>
    <w:p w:rsidR="00D30664" w:rsidRDefault="00D30664" w:rsidP="00D30664"/>
    <w:p w:rsidR="00D30664" w:rsidRDefault="00D30664" w:rsidP="00D30664"/>
    <w:p w:rsidR="00D30664" w:rsidRDefault="00D30664" w:rsidP="00D30664"/>
    <w:p w:rsidR="00D30664" w:rsidRDefault="00D30664" w:rsidP="00D30664">
      <w:pPr>
        <w:sectPr w:rsidR="00D30664" w:rsidSect="00C42022">
          <w:pgSz w:w="11906" w:h="16838"/>
          <w:pgMar w:top="709" w:right="567" w:bottom="776" w:left="993" w:header="283" w:footer="720" w:gutter="0"/>
          <w:cols w:space="720"/>
        </w:sectPr>
      </w:pPr>
    </w:p>
    <w:p w:rsidR="00D30664" w:rsidRPr="00B85276" w:rsidRDefault="00D30664" w:rsidP="00D30664">
      <w:pPr>
        <w:ind w:left="5103"/>
        <w:jc w:val="right"/>
        <w:rPr>
          <w:rFonts w:ascii="Times New Roman" w:hAnsi="Times New Roman"/>
          <w:b/>
        </w:rPr>
      </w:pPr>
      <w:r>
        <w:rPr>
          <w:rFonts w:ascii="Times New Roman" w:hAnsi="Times New Roman"/>
          <w:b/>
        </w:rPr>
        <w:lastRenderedPageBreak/>
        <w:t xml:space="preserve">        </w:t>
      </w:r>
      <w:r w:rsidRPr="00B85276">
        <w:rPr>
          <w:rFonts w:ascii="Times New Roman" w:hAnsi="Times New Roman"/>
          <w:b/>
        </w:rPr>
        <w:t>УТВЕРЖДЕН</w:t>
      </w:r>
    </w:p>
    <w:p w:rsidR="00D30664" w:rsidRPr="00B85276" w:rsidRDefault="00D30664" w:rsidP="00D30664">
      <w:pPr>
        <w:ind w:left="5103"/>
        <w:jc w:val="right"/>
        <w:rPr>
          <w:rFonts w:ascii="Times New Roman" w:hAnsi="Times New Roman"/>
        </w:rPr>
      </w:pPr>
      <w:r w:rsidRPr="00B85276">
        <w:rPr>
          <w:rFonts w:ascii="Times New Roman" w:hAnsi="Times New Roman"/>
        </w:rPr>
        <w:t xml:space="preserve">     </w:t>
      </w:r>
      <w:proofErr w:type="gramStart"/>
      <w:r w:rsidRPr="00B85276">
        <w:rPr>
          <w:rFonts w:ascii="Times New Roman" w:hAnsi="Times New Roman"/>
        </w:rPr>
        <w:t>постановлением</w:t>
      </w:r>
      <w:proofErr w:type="gramEnd"/>
      <w:r w:rsidRPr="00B85276">
        <w:rPr>
          <w:rFonts w:ascii="Times New Roman" w:hAnsi="Times New Roman"/>
        </w:rPr>
        <w:t xml:space="preserve"> Администрации</w:t>
      </w:r>
    </w:p>
    <w:p w:rsidR="00D30664" w:rsidRPr="00B85276" w:rsidRDefault="00D30664" w:rsidP="00D30664">
      <w:pPr>
        <w:ind w:left="5103"/>
        <w:jc w:val="right"/>
        <w:rPr>
          <w:rFonts w:ascii="Times New Roman" w:hAnsi="Times New Roman"/>
        </w:rPr>
      </w:pPr>
      <w:r w:rsidRPr="00B85276">
        <w:rPr>
          <w:rFonts w:ascii="Times New Roman" w:hAnsi="Times New Roman"/>
        </w:rPr>
        <w:t xml:space="preserve">        </w:t>
      </w:r>
      <w:proofErr w:type="gramStart"/>
      <w:r w:rsidRPr="00B85276">
        <w:rPr>
          <w:rFonts w:ascii="Times New Roman" w:hAnsi="Times New Roman"/>
        </w:rPr>
        <w:t>муниципального</w:t>
      </w:r>
      <w:proofErr w:type="gramEnd"/>
      <w:r w:rsidRPr="00B85276">
        <w:rPr>
          <w:rFonts w:ascii="Times New Roman" w:hAnsi="Times New Roman"/>
        </w:rPr>
        <w:t xml:space="preserve"> образования</w:t>
      </w:r>
    </w:p>
    <w:p w:rsidR="00D30664" w:rsidRPr="00B85276" w:rsidRDefault="00D30664" w:rsidP="00D30664">
      <w:pPr>
        <w:ind w:left="5103"/>
        <w:jc w:val="right"/>
        <w:rPr>
          <w:rFonts w:ascii="Times New Roman" w:hAnsi="Times New Roman"/>
          <w:i/>
          <w:color w:val="2E74B5"/>
        </w:rPr>
      </w:pPr>
      <w:r w:rsidRPr="00B85276">
        <w:rPr>
          <w:rFonts w:ascii="Times New Roman" w:hAnsi="Times New Roman"/>
        </w:rPr>
        <w:t xml:space="preserve">              «Чародинский район» </w:t>
      </w:r>
      <w:r w:rsidRPr="00B85276">
        <w:rPr>
          <w:rFonts w:ascii="Times New Roman" w:hAnsi="Times New Roman"/>
          <w:i/>
          <w:color w:val="2E74B5"/>
        </w:rPr>
        <w:t xml:space="preserve"> </w:t>
      </w:r>
    </w:p>
    <w:p w:rsidR="00D30664" w:rsidRPr="00B85276" w:rsidRDefault="00D30664" w:rsidP="00D30664">
      <w:pPr>
        <w:ind w:left="5103"/>
        <w:jc w:val="right"/>
        <w:rPr>
          <w:rFonts w:ascii="Times New Roman" w:hAnsi="Times New Roman"/>
        </w:rPr>
      </w:pPr>
      <w:r w:rsidRPr="00B85276">
        <w:rPr>
          <w:rFonts w:ascii="Times New Roman" w:hAnsi="Times New Roman"/>
        </w:rPr>
        <w:t xml:space="preserve">       </w:t>
      </w:r>
      <w:proofErr w:type="gramStart"/>
      <w:r w:rsidRPr="00B85276">
        <w:rPr>
          <w:rFonts w:ascii="Times New Roman" w:hAnsi="Times New Roman"/>
        </w:rPr>
        <w:t>от</w:t>
      </w:r>
      <w:proofErr w:type="gramEnd"/>
      <w:r w:rsidRPr="00B85276">
        <w:rPr>
          <w:rFonts w:ascii="Times New Roman" w:hAnsi="Times New Roman"/>
        </w:rPr>
        <w:t xml:space="preserve"> «</w:t>
      </w:r>
      <w:r>
        <w:rPr>
          <w:rFonts w:ascii="Times New Roman" w:hAnsi="Times New Roman"/>
        </w:rPr>
        <w:t>11</w:t>
      </w:r>
      <w:r w:rsidRPr="00B85276">
        <w:rPr>
          <w:rFonts w:ascii="Times New Roman" w:hAnsi="Times New Roman"/>
        </w:rPr>
        <w:t xml:space="preserve">» </w:t>
      </w:r>
      <w:r>
        <w:rPr>
          <w:rFonts w:ascii="Times New Roman" w:hAnsi="Times New Roman"/>
        </w:rPr>
        <w:t>мая  2022 г. № 47</w:t>
      </w:r>
    </w:p>
    <w:p w:rsidR="00D30664" w:rsidRPr="00B85276" w:rsidRDefault="00D30664" w:rsidP="00D30664">
      <w:pPr>
        <w:jc w:val="both"/>
        <w:rPr>
          <w:rFonts w:ascii="Times New Roman" w:hAnsi="Times New Roman"/>
        </w:rPr>
      </w:pPr>
    </w:p>
    <w:p w:rsidR="00D30664" w:rsidRPr="00B85276" w:rsidRDefault="00D30664" w:rsidP="00D30664">
      <w:pPr>
        <w:jc w:val="center"/>
        <w:rPr>
          <w:rFonts w:ascii="Times New Roman" w:hAnsi="Times New Roman"/>
          <w:b/>
        </w:rPr>
      </w:pPr>
      <w:r w:rsidRPr="00B85276">
        <w:rPr>
          <w:rFonts w:ascii="Times New Roman" w:hAnsi="Times New Roman"/>
          <w:b/>
          <w:bCs/>
        </w:rPr>
        <w:t>ПОРЯДОК</w:t>
      </w:r>
    </w:p>
    <w:p w:rsidR="00D30664" w:rsidRPr="00B85276" w:rsidRDefault="00D30664" w:rsidP="00D30664">
      <w:pPr>
        <w:jc w:val="center"/>
        <w:rPr>
          <w:rFonts w:ascii="Times New Roman" w:hAnsi="Times New Roman"/>
          <w:b/>
        </w:rPr>
      </w:pPr>
      <w:proofErr w:type="gramStart"/>
      <w:r w:rsidRPr="00B85276">
        <w:rPr>
          <w:rFonts w:ascii="Times New Roman" w:hAnsi="Times New Roman"/>
          <w:b/>
        </w:rPr>
        <w:t>подготовки</w:t>
      </w:r>
      <w:proofErr w:type="gramEnd"/>
      <w:r w:rsidRPr="00B85276">
        <w:rPr>
          <w:rFonts w:ascii="Times New Roman" w:hAnsi="Times New Roman"/>
          <w:b/>
        </w:rPr>
        <w:t xml:space="preserve"> проектов муниципальных правовых актов администрации</w:t>
      </w:r>
    </w:p>
    <w:p w:rsidR="00D30664" w:rsidRPr="00B85276" w:rsidRDefault="00D30664" w:rsidP="00D30664">
      <w:pPr>
        <w:jc w:val="center"/>
        <w:rPr>
          <w:rFonts w:ascii="Times New Roman" w:hAnsi="Times New Roman"/>
          <w:b/>
        </w:rPr>
      </w:pPr>
      <w:proofErr w:type="gramStart"/>
      <w:r w:rsidRPr="00B85276">
        <w:rPr>
          <w:rFonts w:ascii="Times New Roman" w:hAnsi="Times New Roman"/>
          <w:b/>
        </w:rPr>
        <w:t>муниципального</w:t>
      </w:r>
      <w:proofErr w:type="gramEnd"/>
      <w:r w:rsidRPr="00B85276">
        <w:rPr>
          <w:rFonts w:ascii="Times New Roman" w:hAnsi="Times New Roman"/>
          <w:b/>
        </w:rPr>
        <w:t xml:space="preserve"> образования «Чародинский район»</w:t>
      </w:r>
    </w:p>
    <w:p w:rsidR="00D30664" w:rsidRPr="00B85276" w:rsidRDefault="00D30664" w:rsidP="00D30664">
      <w:pPr>
        <w:jc w:val="center"/>
        <w:rPr>
          <w:rFonts w:ascii="Times New Roman" w:hAnsi="Times New Roman"/>
          <w:b/>
        </w:rPr>
      </w:pPr>
    </w:p>
    <w:p w:rsidR="00D30664" w:rsidRPr="00B85276" w:rsidRDefault="00D30664" w:rsidP="00D30664">
      <w:pPr>
        <w:widowControl w:val="0"/>
        <w:numPr>
          <w:ilvl w:val="0"/>
          <w:numId w:val="1"/>
        </w:numPr>
        <w:suppressAutoHyphens/>
        <w:jc w:val="both"/>
        <w:rPr>
          <w:rFonts w:ascii="Times New Roman" w:hAnsi="Times New Roman"/>
        </w:rPr>
      </w:pPr>
      <w:r w:rsidRPr="00B85276">
        <w:rPr>
          <w:rFonts w:ascii="Times New Roman" w:hAnsi="Times New Roman"/>
          <w:b/>
        </w:rPr>
        <w:t>Общие положения</w:t>
      </w:r>
    </w:p>
    <w:p w:rsidR="00D30664" w:rsidRPr="00B85276" w:rsidRDefault="00D30664" w:rsidP="00D30664">
      <w:pPr>
        <w:pStyle w:val="a6"/>
        <w:ind w:firstLine="284"/>
        <w:jc w:val="both"/>
      </w:pPr>
      <w:r w:rsidRPr="00B85276">
        <w:t>1.1.Настоящим Порядком устанавливаются единые требования к подготовке проектов муниципальных правовых актов администрации муниципального образования «Чародинский район» (далее - администрация).</w:t>
      </w:r>
    </w:p>
    <w:p w:rsidR="00D30664" w:rsidRPr="00B85276" w:rsidRDefault="00D30664" w:rsidP="00D30664">
      <w:pPr>
        <w:autoSpaceDE w:val="0"/>
        <w:autoSpaceDN w:val="0"/>
        <w:adjustRightInd w:val="0"/>
        <w:ind w:firstLine="284"/>
        <w:jc w:val="both"/>
        <w:rPr>
          <w:rFonts w:ascii="Times New Roman" w:eastAsia="Times New Roman" w:hAnsi="Times New Roman"/>
        </w:rPr>
      </w:pPr>
      <w:r w:rsidRPr="00B85276">
        <w:rPr>
          <w:rFonts w:ascii="Times New Roman" w:eastAsia="Times New Roman" w:hAnsi="Times New Roman"/>
        </w:rPr>
        <w:t>1.2. Целью муниципального нормотворчества является принятие муниципальных актов, эффективно регулирующих правовые отношения в сфере местного самоуправления, отвечающих потребностям развития муниципальных образований, учитывающих общественные интересы, не противоречащих действующему законодательству, принятых в рамках компетенции органа местного самоуправления или должностного лица местного самоуправления, направленных на достижение определенных результатов.</w:t>
      </w:r>
    </w:p>
    <w:p w:rsidR="00D30664" w:rsidRPr="00B85276" w:rsidRDefault="00D30664" w:rsidP="00D30664">
      <w:pPr>
        <w:autoSpaceDE w:val="0"/>
        <w:autoSpaceDN w:val="0"/>
        <w:adjustRightInd w:val="0"/>
        <w:ind w:firstLine="284"/>
        <w:jc w:val="both"/>
        <w:rPr>
          <w:rFonts w:ascii="Times New Roman" w:eastAsia="Times New Roman" w:hAnsi="Times New Roman"/>
        </w:rPr>
      </w:pPr>
      <w:r w:rsidRPr="00B85276">
        <w:rPr>
          <w:rFonts w:ascii="Times New Roman" w:eastAsia="Times New Roman" w:hAnsi="Times New Roman"/>
        </w:rPr>
        <w:t>1.3. В данном Порядке используется установленное статьей 2 Федерального закона от 06.10.2003 г. № 131-ФЗ «Об общих принципах организации местного самоуправления в Российской Федерации» понятие муниципального правового акта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Республики Дагестан, а также по иным вопросам, отнесенным Уставом муниципального образования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устанавливающие либо изменяющие общеобязательные правила или имеющие индивидуальный характер.</w:t>
      </w:r>
    </w:p>
    <w:p w:rsidR="00D30664" w:rsidRPr="00B85276" w:rsidRDefault="00D30664" w:rsidP="00D30664">
      <w:pPr>
        <w:pStyle w:val="a6"/>
        <w:jc w:val="both"/>
        <w:rPr>
          <w:rFonts w:eastAsia="Lucida Sans Unicode"/>
          <w:lang w:eastAsia="hi-IN"/>
        </w:rPr>
      </w:pPr>
      <w:r w:rsidRPr="00B85276">
        <w:t xml:space="preserve"> 1.4. Глава администрации в пределах своих полномочий, установленных федеральными законами, законами Республики Дагестан, </w:t>
      </w:r>
      <w:r w:rsidRPr="00B85276">
        <w:rPr>
          <w:rFonts w:eastAsia="Arial Unicode MS"/>
          <w:color w:val="000000"/>
          <w:lang w:bidi="ru-RU"/>
        </w:rPr>
        <w:t xml:space="preserve">Уставом муниципального образования </w:t>
      </w:r>
      <w:r w:rsidRPr="00B85276">
        <w:t xml:space="preserve">  «Чародинский район», нормативными правовыми актами органов местного самоуправления,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Дагестан, а также распоряжения администрации  по вопросам организации работы администрации.  </w:t>
      </w:r>
    </w:p>
    <w:p w:rsidR="00D30664" w:rsidRPr="00B85276" w:rsidRDefault="00D30664" w:rsidP="00D30664">
      <w:pPr>
        <w:jc w:val="both"/>
        <w:rPr>
          <w:rFonts w:ascii="Times New Roman" w:hAnsi="Times New Roman"/>
        </w:rPr>
      </w:pPr>
      <w:r w:rsidRPr="00B85276">
        <w:rPr>
          <w:rFonts w:ascii="Times New Roman" w:hAnsi="Times New Roman"/>
        </w:rPr>
        <w:t xml:space="preserve">   1.5. Проект муниципального правового акта оформляется на бумажном и электронном носителях. В правом верхнем углу проекта располагается слово «проект».</w:t>
      </w:r>
    </w:p>
    <w:p w:rsidR="00D30664" w:rsidRPr="00B85276" w:rsidRDefault="00D30664" w:rsidP="00D30664">
      <w:pPr>
        <w:jc w:val="both"/>
        <w:rPr>
          <w:rFonts w:ascii="Times New Roman" w:hAnsi="Times New Roman"/>
        </w:rPr>
      </w:pPr>
      <w:r w:rsidRPr="00B85276">
        <w:rPr>
          <w:rFonts w:ascii="Times New Roman" w:hAnsi="Times New Roman"/>
        </w:rPr>
        <w:t xml:space="preserve">   1.6. Проекты муниципальных правовых актов администрации готовятся специалистами администрации, в ведении которых находятся соответствующие вопросы (далее – исполнители) и передаются на согласование в соответствии с разделом 3 настоящего Порядка.</w:t>
      </w:r>
    </w:p>
    <w:p w:rsidR="00D30664" w:rsidRPr="00B85276" w:rsidRDefault="00D30664" w:rsidP="00D30664">
      <w:pPr>
        <w:ind w:left="1069"/>
        <w:jc w:val="both"/>
        <w:rPr>
          <w:rFonts w:ascii="Times New Roman" w:eastAsia="Times New Roman" w:hAnsi="Times New Roman"/>
          <w:b/>
        </w:rPr>
      </w:pPr>
    </w:p>
    <w:p w:rsidR="00D30664" w:rsidRPr="00B85276" w:rsidRDefault="00D30664" w:rsidP="00D30664">
      <w:pPr>
        <w:ind w:left="1069"/>
        <w:jc w:val="both"/>
        <w:rPr>
          <w:rFonts w:ascii="Times New Roman" w:eastAsia="Times New Roman" w:hAnsi="Times New Roman"/>
          <w:b/>
        </w:rPr>
      </w:pPr>
      <w:r w:rsidRPr="00B85276">
        <w:rPr>
          <w:rFonts w:ascii="Times New Roman" w:eastAsia="Times New Roman" w:hAnsi="Times New Roman"/>
          <w:b/>
        </w:rPr>
        <w:t>2. Юридико-технические требования, предъявляемые</w:t>
      </w:r>
    </w:p>
    <w:p w:rsidR="00D30664" w:rsidRPr="00B85276" w:rsidRDefault="00D30664" w:rsidP="00D30664">
      <w:pPr>
        <w:ind w:left="1069"/>
        <w:jc w:val="both"/>
        <w:rPr>
          <w:rFonts w:ascii="Times New Roman" w:eastAsia="Calibri" w:hAnsi="Times New Roman"/>
        </w:rPr>
      </w:pPr>
      <w:r w:rsidRPr="00B85276">
        <w:rPr>
          <w:rFonts w:ascii="Times New Roman" w:eastAsia="Times New Roman" w:hAnsi="Times New Roman"/>
          <w:b/>
        </w:rPr>
        <w:t xml:space="preserve"> </w:t>
      </w:r>
      <w:proofErr w:type="gramStart"/>
      <w:r w:rsidRPr="00B85276">
        <w:rPr>
          <w:rFonts w:ascii="Times New Roman" w:eastAsia="Times New Roman" w:hAnsi="Times New Roman"/>
          <w:b/>
        </w:rPr>
        <w:t>к</w:t>
      </w:r>
      <w:proofErr w:type="gramEnd"/>
      <w:r w:rsidRPr="00B85276">
        <w:rPr>
          <w:rFonts w:ascii="Times New Roman" w:eastAsia="Times New Roman" w:hAnsi="Times New Roman"/>
          <w:b/>
        </w:rPr>
        <w:t xml:space="preserve"> оформлению проекта муниципального правового акта</w:t>
      </w:r>
    </w:p>
    <w:p w:rsidR="00D30664" w:rsidRPr="00B85276" w:rsidRDefault="00D30664" w:rsidP="00D30664">
      <w:pPr>
        <w:jc w:val="both"/>
        <w:rPr>
          <w:rFonts w:ascii="Times New Roman" w:hAnsi="Times New Roman"/>
        </w:rPr>
      </w:pPr>
    </w:p>
    <w:p w:rsidR="00D30664" w:rsidRPr="00B85276" w:rsidRDefault="00D30664" w:rsidP="00D30664">
      <w:pPr>
        <w:jc w:val="both"/>
        <w:rPr>
          <w:rFonts w:ascii="Times New Roman" w:eastAsia="Times New Roman" w:hAnsi="Times New Roman"/>
        </w:rPr>
      </w:pPr>
      <w:r w:rsidRPr="00B85276">
        <w:rPr>
          <w:rFonts w:ascii="Times New Roman" w:eastAsia="Times New Roman" w:hAnsi="Times New Roman"/>
        </w:rPr>
        <w:lastRenderedPageBreak/>
        <w:t xml:space="preserve">    2.1. Проекты муниципальных правовых актов излагаются на русском языке и печатаются шрифтом </w:t>
      </w:r>
      <w:r w:rsidRPr="00B85276">
        <w:rPr>
          <w:rFonts w:ascii="Times New Roman" w:eastAsia="Times New Roman" w:hAnsi="Times New Roman"/>
          <w:lang w:val="en-US"/>
        </w:rPr>
        <w:t>Times</w:t>
      </w:r>
      <w:r w:rsidRPr="00B85276">
        <w:rPr>
          <w:rFonts w:ascii="Times New Roman" w:eastAsia="Times New Roman" w:hAnsi="Times New Roman"/>
        </w:rPr>
        <w:t xml:space="preserve"> </w:t>
      </w:r>
      <w:r w:rsidRPr="00B85276">
        <w:rPr>
          <w:rFonts w:ascii="Times New Roman" w:eastAsia="Times New Roman" w:hAnsi="Times New Roman"/>
          <w:lang w:val="en-US"/>
        </w:rPr>
        <w:t>New</w:t>
      </w:r>
      <w:r w:rsidRPr="00B85276">
        <w:rPr>
          <w:rFonts w:ascii="Times New Roman" w:eastAsia="Times New Roman" w:hAnsi="Times New Roman"/>
        </w:rPr>
        <w:t xml:space="preserve"> </w:t>
      </w:r>
      <w:r w:rsidRPr="00B85276">
        <w:rPr>
          <w:rFonts w:ascii="Times New Roman" w:eastAsia="Times New Roman" w:hAnsi="Times New Roman"/>
          <w:lang w:val="en-US"/>
        </w:rPr>
        <w:t>Romans</w:t>
      </w:r>
      <w:r w:rsidRPr="00B85276">
        <w:rPr>
          <w:rFonts w:ascii="Times New Roman" w:eastAsia="Times New Roman" w:hAnsi="Times New Roman"/>
        </w:rPr>
        <w:t>, размер шрифта № 14.</w:t>
      </w:r>
    </w:p>
    <w:p w:rsidR="00D30664" w:rsidRPr="00B85276" w:rsidRDefault="00D30664" w:rsidP="00D30664">
      <w:pPr>
        <w:jc w:val="both"/>
        <w:rPr>
          <w:rFonts w:ascii="Times New Roman" w:eastAsia="Times New Roman" w:hAnsi="Times New Roman"/>
        </w:rPr>
      </w:pPr>
      <w:r w:rsidRPr="00B85276">
        <w:rPr>
          <w:rFonts w:ascii="Times New Roman" w:eastAsia="Times New Roman" w:hAnsi="Times New Roman"/>
        </w:rPr>
        <w:t xml:space="preserve">    2.2. Проект муниципального правового акта должен соответствовать требованиям, предъявляемым к форме и содержанию нормативного правового акта.</w:t>
      </w:r>
    </w:p>
    <w:p w:rsidR="00D30664" w:rsidRPr="00B85276" w:rsidRDefault="00D30664" w:rsidP="00D30664">
      <w:pPr>
        <w:jc w:val="both"/>
        <w:rPr>
          <w:rFonts w:ascii="Times New Roman" w:eastAsia="Times New Roman" w:hAnsi="Times New Roman"/>
        </w:rPr>
      </w:pPr>
      <w:r w:rsidRPr="00B85276">
        <w:rPr>
          <w:rFonts w:ascii="Times New Roman" w:eastAsia="Times New Roman" w:hAnsi="Times New Roman"/>
        </w:rPr>
        <w:t xml:space="preserve">    2.3.</w:t>
      </w:r>
      <w:r w:rsidRPr="00B85276">
        <w:rPr>
          <w:rFonts w:ascii="Times New Roman" w:eastAsia="Times New Roman" w:hAnsi="Times New Roman"/>
        </w:rPr>
        <w:tab/>
        <w:t>В проектах муниципальных правовых актов не допускается употребление сложных фраз и грамматических конструкций, иностранных слов, а также устаревших и многозначных слов и выражений, образных сравнений, эпитетов, метафор.</w:t>
      </w:r>
    </w:p>
    <w:p w:rsidR="00D30664" w:rsidRPr="00B85276" w:rsidRDefault="00D30664" w:rsidP="00D30664">
      <w:pPr>
        <w:jc w:val="both"/>
        <w:rPr>
          <w:rFonts w:ascii="Times New Roman" w:eastAsia="Times New Roman" w:hAnsi="Times New Roman"/>
        </w:rPr>
      </w:pPr>
      <w:r w:rsidRPr="00B85276">
        <w:rPr>
          <w:rFonts w:ascii="Times New Roman" w:eastAsia="Times New Roman" w:hAnsi="Times New Roman"/>
        </w:rPr>
        <w:t xml:space="preserve">    2.4. Проект муниципального правового акта также не должен содержать коррупционные факторы.</w:t>
      </w:r>
    </w:p>
    <w:p w:rsidR="00D30664" w:rsidRPr="00B85276" w:rsidRDefault="00D30664" w:rsidP="00D30664">
      <w:pPr>
        <w:jc w:val="both"/>
        <w:rPr>
          <w:rFonts w:ascii="Times New Roman" w:eastAsia="Times New Roman" w:hAnsi="Times New Roman"/>
        </w:rPr>
      </w:pPr>
      <w:r w:rsidRPr="00B85276">
        <w:rPr>
          <w:rFonts w:ascii="Times New Roman" w:eastAsia="Times New Roman" w:hAnsi="Times New Roman"/>
        </w:rPr>
        <w:t xml:space="preserve">    2.5. Проект муниципального акта имеет следующие реквизиты:</w:t>
      </w:r>
    </w:p>
    <w:p w:rsidR="00D30664" w:rsidRPr="00B85276" w:rsidRDefault="00D30664" w:rsidP="00D30664">
      <w:pPr>
        <w:ind w:firstLine="284"/>
        <w:jc w:val="both"/>
        <w:rPr>
          <w:rFonts w:ascii="Times New Roman" w:eastAsia="Times New Roman" w:hAnsi="Times New Roman"/>
        </w:rPr>
      </w:pPr>
      <w:r w:rsidRPr="00B85276">
        <w:rPr>
          <w:rFonts w:ascii="Times New Roman" w:eastAsia="Times New Roman" w:hAnsi="Times New Roman"/>
        </w:rPr>
        <w:t>- полное наименование органа (должностного лица) местного самоуправления, принявшего (издавшего) документ;</w:t>
      </w:r>
    </w:p>
    <w:p w:rsidR="00D30664" w:rsidRPr="00B85276" w:rsidRDefault="00D30664" w:rsidP="00D30664">
      <w:pPr>
        <w:ind w:firstLine="284"/>
        <w:jc w:val="both"/>
        <w:rPr>
          <w:rFonts w:ascii="Times New Roman" w:eastAsia="Times New Roman" w:hAnsi="Times New Roman"/>
        </w:rPr>
      </w:pPr>
      <w:r w:rsidRPr="00B85276">
        <w:rPr>
          <w:rFonts w:ascii="Times New Roman" w:eastAsia="Times New Roman" w:hAnsi="Times New Roman"/>
        </w:rPr>
        <w:t>- наименование вида акта;</w:t>
      </w:r>
    </w:p>
    <w:p w:rsidR="00D30664" w:rsidRPr="00B85276" w:rsidRDefault="00D30664" w:rsidP="00D30664">
      <w:pPr>
        <w:ind w:firstLine="284"/>
        <w:jc w:val="both"/>
        <w:rPr>
          <w:rFonts w:ascii="Times New Roman" w:eastAsia="Times New Roman" w:hAnsi="Times New Roman"/>
        </w:rPr>
      </w:pPr>
      <w:r w:rsidRPr="00B85276">
        <w:rPr>
          <w:rFonts w:ascii="Times New Roman" w:eastAsia="Times New Roman" w:hAnsi="Times New Roman"/>
        </w:rPr>
        <w:t>- дата и номер принятия (подписания, издания);</w:t>
      </w:r>
    </w:p>
    <w:p w:rsidR="00D30664" w:rsidRPr="00B85276" w:rsidRDefault="00D30664" w:rsidP="00D30664">
      <w:pPr>
        <w:ind w:firstLine="284"/>
        <w:jc w:val="both"/>
        <w:rPr>
          <w:rFonts w:ascii="Times New Roman" w:eastAsia="Times New Roman" w:hAnsi="Times New Roman"/>
        </w:rPr>
      </w:pPr>
      <w:r w:rsidRPr="00B85276">
        <w:rPr>
          <w:rFonts w:ascii="Times New Roman" w:eastAsia="Times New Roman" w:hAnsi="Times New Roman"/>
        </w:rPr>
        <w:t>- место нахождения органа местного самоуправления, принявшего муниципальный акт (при необходимости);</w:t>
      </w:r>
    </w:p>
    <w:p w:rsidR="00D30664" w:rsidRPr="00B85276" w:rsidRDefault="00D30664" w:rsidP="00D30664">
      <w:pPr>
        <w:ind w:firstLine="284"/>
        <w:jc w:val="both"/>
        <w:rPr>
          <w:rFonts w:ascii="Times New Roman" w:eastAsia="Times New Roman" w:hAnsi="Times New Roman"/>
        </w:rPr>
      </w:pPr>
      <w:r w:rsidRPr="00B85276">
        <w:rPr>
          <w:rFonts w:ascii="Times New Roman" w:eastAsia="Times New Roman" w:hAnsi="Times New Roman"/>
        </w:rPr>
        <w:t>- наименование акта, отражающее предмет правового регулирования (заголовок).</w:t>
      </w:r>
    </w:p>
    <w:p w:rsidR="00D30664" w:rsidRPr="00B85276" w:rsidRDefault="00D30664" w:rsidP="00D30664">
      <w:pPr>
        <w:jc w:val="both"/>
        <w:rPr>
          <w:rFonts w:ascii="Times New Roman" w:eastAsia="Times New Roman" w:hAnsi="Times New Roman"/>
        </w:rPr>
      </w:pPr>
      <w:r w:rsidRPr="00B85276">
        <w:rPr>
          <w:rFonts w:ascii="Times New Roman" w:eastAsia="Times New Roman" w:hAnsi="Times New Roman"/>
        </w:rPr>
        <w:t xml:space="preserve">   В конце текста проекта правового акта указываются наименование должности, фамилия, инициалы и подпись лица, уполномоченного на подписание соответствующего правового акта.</w:t>
      </w:r>
    </w:p>
    <w:p w:rsidR="00D30664" w:rsidRPr="00B85276" w:rsidRDefault="00D30664" w:rsidP="00D30664">
      <w:pPr>
        <w:pStyle w:val="ConsNormal"/>
        <w:spacing w:after="0" w:line="240" w:lineRule="auto"/>
        <w:ind w:right="0" w:firstLine="0"/>
        <w:jc w:val="both"/>
        <w:rPr>
          <w:rFonts w:ascii="Times New Roman" w:hAnsi="Times New Roman" w:cs="Times New Roman"/>
          <w:sz w:val="24"/>
          <w:szCs w:val="24"/>
        </w:rPr>
      </w:pPr>
      <w:r w:rsidRPr="00B85276">
        <w:rPr>
          <w:rFonts w:ascii="Times New Roman" w:hAnsi="Times New Roman" w:cs="Times New Roman"/>
          <w:sz w:val="24"/>
          <w:szCs w:val="24"/>
        </w:rPr>
        <w:t xml:space="preserve">    2.6. Структура проектов муниципальных правовых актов должна быть логически обоснованной, отвечающей целям и задачам правового регулирования, а также обеспечивающей логическое развитие и правильное понимание муниципальных правовых актов.</w:t>
      </w:r>
    </w:p>
    <w:p w:rsidR="00D30664" w:rsidRPr="00B85276" w:rsidRDefault="00D30664" w:rsidP="00D30664">
      <w:pPr>
        <w:pStyle w:val="a4"/>
        <w:jc w:val="both"/>
        <w:rPr>
          <w:rFonts w:ascii="Times New Roman" w:hAnsi="Times New Roman"/>
          <w:sz w:val="24"/>
          <w:szCs w:val="24"/>
        </w:rPr>
      </w:pPr>
      <w:r w:rsidRPr="00B85276">
        <w:rPr>
          <w:rFonts w:ascii="Times New Roman" w:hAnsi="Times New Roman"/>
          <w:sz w:val="24"/>
          <w:szCs w:val="24"/>
        </w:rPr>
        <w:t xml:space="preserve">    2.7. Заголовок муниципального правового акта пишется без кавычек, должен быть кратким и соответствовать содержанию документа. </w:t>
      </w:r>
    </w:p>
    <w:p w:rsidR="00D30664" w:rsidRPr="00B85276" w:rsidRDefault="00D30664" w:rsidP="00D30664">
      <w:pPr>
        <w:pStyle w:val="a4"/>
        <w:ind w:firstLine="708"/>
        <w:jc w:val="both"/>
        <w:rPr>
          <w:rFonts w:ascii="Times New Roman" w:hAnsi="Times New Roman"/>
          <w:sz w:val="24"/>
          <w:szCs w:val="24"/>
        </w:rPr>
      </w:pPr>
      <w:r w:rsidRPr="00B85276">
        <w:rPr>
          <w:rFonts w:ascii="Times New Roman" w:hAnsi="Times New Roman"/>
          <w:sz w:val="24"/>
          <w:szCs w:val="24"/>
        </w:rPr>
        <w:t>Заголовок начинается с предлога «О» или «Об» (о чем документ).</w:t>
      </w:r>
    </w:p>
    <w:p w:rsidR="00D30664" w:rsidRPr="00B85276" w:rsidRDefault="00D30664" w:rsidP="00D30664">
      <w:pPr>
        <w:pStyle w:val="ConsNormal"/>
        <w:spacing w:after="0" w:line="240" w:lineRule="auto"/>
        <w:ind w:right="0" w:firstLine="284"/>
        <w:jc w:val="both"/>
        <w:rPr>
          <w:rFonts w:ascii="Times New Roman" w:hAnsi="Times New Roman" w:cs="Times New Roman"/>
          <w:sz w:val="24"/>
          <w:szCs w:val="24"/>
        </w:rPr>
      </w:pPr>
      <w:r w:rsidRPr="00B85276">
        <w:rPr>
          <w:rFonts w:ascii="Times New Roman" w:hAnsi="Times New Roman" w:cs="Times New Roman"/>
          <w:sz w:val="24"/>
          <w:szCs w:val="24"/>
        </w:rPr>
        <w:t>2.8. Муниципальный правовой акт может быть издан (принят) в форме:</w:t>
      </w:r>
    </w:p>
    <w:p w:rsidR="00D30664" w:rsidRPr="00B85276" w:rsidRDefault="00D30664" w:rsidP="00D30664">
      <w:pPr>
        <w:pStyle w:val="ConsNormal"/>
        <w:spacing w:after="0" w:line="240" w:lineRule="auto"/>
        <w:ind w:right="0" w:firstLine="0"/>
        <w:jc w:val="both"/>
        <w:rPr>
          <w:rFonts w:ascii="Times New Roman" w:hAnsi="Times New Roman" w:cs="Times New Roman"/>
          <w:sz w:val="24"/>
          <w:szCs w:val="24"/>
        </w:rPr>
      </w:pPr>
      <w:r w:rsidRPr="00B85276">
        <w:rPr>
          <w:rFonts w:ascii="Times New Roman" w:hAnsi="Times New Roman" w:cs="Times New Roman"/>
          <w:sz w:val="24"/>
          <w:szCs w:val="24"/>
        </w:rPr>
        <w:t xml:space="preserve">- постановления администрации, которым признается правовой акт </w:t>
      </w:r>
      <w:r w:rsidRPr="00B85276">
        <w:rPr>
          <w:rFonts w:ascii="Times New Roman" w:hAnsi="Times New Roman" w:cs="Times New Roman"/>
          <w:sz w:val="24"/>
          <w:szCs w:val="24"/>
        </w:rPr>
        <w:br/>
        <w:t>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Дагестан;</w:t>
      </w:r>
    </w:p>
    <w:p w:rsidR="00D30664" w:rsidRPr="00B85276" w:rsidRDefault="00D30664" w:rsidP="00D30664">
      <w:pPr>
        <w:pStyle w:val="ConsNormal"/>
        <w:spacing w:after="0" w:line="240" w:lineRule="auto"/>
        <w:ind w:right="0" w:firstLine="0"/>
        <w:jc w:val="both"/>
        <w:rPr>
          <w:rFonts w:ascii="Times New Roman" w:hAnsi="Times New Roman" w:cs="Times New Roman"/>
          <w:sz w:val="24"/>
          <w:szCs w:val="24"/>
        </w:rPr>
      </w:pPr>
      <w:r w:rsidRPr="00B85276">
        <w:rPr>
          <w:rFonts w:ascii="Times New Roman" w:hAnsi="Times New Roman" w:cs="Times New Roman"/>
          <w:sz w:val="24"/>
          <w:szCs w:val="24"/>
        </w:rPr>
        <w:t>- распоряжения администрации, которым признается правовой акт по вопросам организации работы местной администрации.</w:t>
      </w:r>
    </w:p>
    <w:p w:rsidR="00D30664" w:rsidRPr="00B85276" w:rsidRDefault="00D30664" w:rsidP="00D30664">
      <w:pPr>
        <w:jc w:val="both"/>
        <w:rPr>
          <w:rFonts w:ascii="Times New Roman" w:eastAsia="Times New Roman" w:hAnsi="Times New Roman"/>
        </w:rPr>
      </w:pPr>
      <w:r w:rsidRPr="00B85276">
        <w:rPr>
          <w:rFonts w:ascii="Times New Roman" w:eastAsia="Times New Roman" w:hAnsi="Times New Roman"/>
        </w:rPr>
        <w:t xml:space="preserve">   2.9. Проекты постановления и распоряжения администрации состоят из констатирующей и распорядительной части, а также включают в себя реквизиты, указанные в пункте 2.5 Порядка и могут содержать приложения.</w:t>
      </w:r>
    </w:p>
    <w:p w:rsidR="00D30664" w:rsidRPr="00B85276" w:rsidRDefault="00D30664" w:rsidP="00D30664">
      <w:pPr>
        <w:ind w:firstLine="708"/>
        <w:jc w:val="both"/>
        <w:rPr>
          <w:rFonts w:ascii="Times New Roman" w:eastAsia="Times New Roman" w:hAnsi="Times New Roman"/>
        </w:rPr>
      </w:pPr>
      <w:r w:rsidRPr="00B85276">
        <w:rPr>
          <w:rFonts w:ascii="Times New Roman" w:eastAsia="Times New Roman" w:hAnsi="Times New Roman"/>
        </w:rPr>
        <w:t>Констатирующая часть постановления и распоряжения администрации - это обоснование необходимости принятия данного постановления и распоряжения, мотивы и цели издания правового акта, юридические обоснования. Если предписываемые действия не нуждаются в разъяснениях, констатирующая часть может отсутствовать.</w:t>
      </w:r>
    </w:p>
    <w:p w:rsidR="00D30664" w:rsidRPr="00B85276" w:rsidRDefault="00D30664" w:rsidP="00D30664">
      <w:pPr>
        <w:ind w:firstLine="708"/>
        <w:jc w:val="both"/>
        <w:rPr>
          <w:rFonts w:ascii="Times New Roman" w:eastAsia="Times New Roman" w:hAnsi="Times New Roman"/>
        </w:rPr>
      </w:pPr>
      <w:r w:rsidRPr="00B85276">
        <w:rPr>
          <w:rFonts w:ascii="Times New Roman" w:hAnsi="Times New Roman"/>
        </w:rPr>
        <w:t>Распорядительная часть муниципального правового акта содержит конкретные действия (предписания), которые излагаются в повелительной форме и оформляются в соответствии с настоящим Порядком.</w:t>
      </w:r>
      <w:r w:rsidRPr="00B85276">
        <w:rPr>
          <w:rFonts w:ascii="Times New Roman" w:eastAsia="Times New Roman" w:hAnsi="Times New Roman"/>
        </w:rPr>
        <w:t xml:space="preserve"> </w:t>
      </w:r>
    </w:p>
    <w:p w:rsidR="00D30664" w:rsidRPr="00B85276" w:rsidRDefault="00D30664" w:rsidP="00D30664">
      <w:pPr>
        <w:jc w:val="both"/>
        <w:rPr>
          <w:rFonts w:ascii="Times New Roman" w:eastAsia="Times New Roman" w:hAnsi="Times New Roman"/>
        </w:rPr>
      </w:pPr>
      <w:r w:rsidRPr="00B85276">
        <w:rPr>
          <w:rFonts w:ascii="Times New Roman" w:eastAsia="Times New Roman" w:hAnsi="Times New Roman"/>
        </w:rPr>
        <w:t xml:space="preserve">    2.10. Констатирующая и распорядительная части проектов нормативных правовых актов администрации разделяются, текст распорядительной части начинается с новой строки.</w:t>
      </w:r>
    </w:p>
    <w:p w:rsidR="00D30664" w:rsidRPr="00B85276" w:rsidRDefault="00D30664" w:rsidP="00D30664">
      <w:pPr>
        <w:pStyle w:val="a4"/>
        <w:jc w:val="both"/>
        <w:rPr>
          <w:rFonts w:ascii="Times New Roman" w:hAnsi="Times New Roman"/>
          <w:sz w:val="24"/>
          <w:szCs w:val="24"/>
        </w:rPr>
      </w:pPr>
      <w:r w:rsidRPr="00B85276">
        <w:rPr>
          <w:rFonts w:ascii="Times New Roman" w:hAnsi="Times New Roman"/>
          <w:sz w:val="24"/>
          <w:szCs w:val="24"/>
        </w:rPr>
        <w:t>   2.11. Констатирующая часть муниципального правового акта начинается словами: «В целях…», «В связи…», «В соответствии…», «На основании…», «Учитывая…» и др.</w:t>
      </w:r>
    </w:p>
    <w:p w:rsidR="00D30664" w:rsidRPr="00B85276" w:rsidRDefault="00D30664" w:rsidP="00D30664">
      <w:pPr>
        <w:pStyle w:val="a4"/>
        <w:jc w:val="both"/>
        <w:rPr>
          <w:rFonts w:ascii="Times New Roman" w:hAnsi="Times New Roman"/>
          <w:sz w:val="24"/>
          <w:szCs w:val="24"/>
        </w:rPr>
      </w:pPr>
      <w:r w:rsidRPr="00B85276">
        <w:rPr>
          <w:rFonts w:ascii="Times New Roman" w:hAnsi="Times New Roman"/>
          <w:sz w:val="24"/>
          <w:szCs w:val="24"/>
        </w:rPr>
        <w:t xml:space="preserve">     Если муниципальные правовые акты принимаются на основании документа вышестоящего органа либо муниципального правового акта, то в констатирующей части указывается название, дата, номер, заголовок документа. Текст в этом случае начинается </w:t>
      </w:r>
      <w:r w:rsidRPr="00B85276">
        <w:rPr>
          <w:rFonts w:ascii="Times New Roman" w:hAnsi="Times New Roman"/>
          <w:sz w:val="24"/>
          <w:szCs w:val="24"/>
        </w:rPr>
        <w:lastRenderedPageBreak/>
        <w:t>словами «В соответствии…», «На основании…», «Во исполнение…», «В целях реализации…» и т.п.</w:t>
      </w:r>
    </w:p>
    <w:p w:rsidR="00D30664" w:rsidRPr="00B85276" w:rsidRDefault="00D30664" w:rsidP="00D30664">
      <w:pPr>
        <w:pStyle w:val="a4"/>
        <w:jc w:val="both"/>
        <w:rPr>
          <w:rFonts w:ascii="Times New Roman" w:hAnsi="Times New Roman"/>
          <w:sz w:val="24"/>
          <w:szCs w:val="24"/>
        </w:rPr>
      </w:pPr>
      <w:r w:rsidRPr="00B85276">
        <w:rPr>
          <w:rFonts w:ascii="Times New Roman" w:hAnsi="Times New Roman"/>
          <w:sz w:val="24"/>
          <w:szCs w:val="24"/>
        </w:rPr>
        <w:t xml:space="preserve">    При указании в констатирующей части нескольких правовых актов они располагаются в следующем порядке:</w:t>
      </w:r>
    </w:p>
    <w:p w:rsidR="00D30664" w:rsidRPr="00B85276" w:rsidRDefault="00D30664" w:rsidP="00D30664">
      <w:pPr>
        <w:pStyle w:val="a6"/>
        <w:jc w:val="both"/>
      </w:pPr>
      <w:r w:rsidRPr="00B85276">
        <w:t xml:space="preserve">   - по убыванию юридической силы (Конституция Российской Федерации, Федеральные законы, акты Президента Российской Федерации, акты Правительства Российской Федерации, акты федеральных органов исполнительной власти, законы Республики Дагестан, акты органов исполнительной власти Республики Дагестан, акты муниципального образования «Чародинский район»;</w:t>
      </w:r>
    </w:p>
    <w:p w:rsidR="00D30664" w:rsidRPr="00B85276" w:rsidRDefault="00D30664" w:rsidP="00D30664">
      <w:pPr>
        <w:pStyle w:val="a4"/>
        <w:jc w:val="both"/>
        <w:rPr>
          <w:rFonts w:ascii="Times New Roman" w:hAnsi="Times New Roman"/>
          <w:sz w:val="24"/>
          <w:szCs w:val="24"/>
        </w:rPr>
      </w:pPr>
      <w:r w:rsidRPr="00B85276">
        <w:rPr>
          <w:rFonts w:ascii="Times New Roman" w:hAnsi="Times New Roman"/>
          <w:sz w:val="24"/>
          <w:szCs w:val="24"/>
        </w:rPr>
        <w:t xml:space="preserve">   - при равенстве юридической силы документы располагаются в порядке убывания дат их принятия.</w:t>
      </w:r>
    </w:p>
    <w:p w:rsidR="00D30664" w:rsidRPr="00B85276" w:rsidRDefault="00D30664" w:rsidP="00D30664">
      <w:pPr>
        <w:pStyle w:val="a8"/>
        <w:ind w:firstLine="284"/>
        <w:jc w:val="both"/>
        <w:rPr>
          <w:rFonts w:ascii="Times New Roman" w:hAnsi="Times New Roman"/>
        </w:rPr>
      </w:pPr>
      <w:r w:rsidRPr="00B85276">
        <w:rPr>
          <w:rFonts w:ascii="Times New Roman" w:hAnsi="Times New Roman"/>
        </w:rPr>
        <w:t>2.12. Констатирующая часть в постановлениях администрации оканчивается словом «постановляет».</w:t>
      </w:r>
    </w:p>
    <w:p w:rsidR="00D30664" w:rsidRPr="00B85276" w:rsidRDefault="00D30664" w:rsidP="00D30664">
      <w:pPr>
        <w:autoSpaceDE w:val="0"/>
        <w:ind w:firstLine="284"/>
        <w:jc w:val="both"/>
        <w:rPr>
          <w:rStyle w:val="FontStyle45"/>
        </w:rPr>
      </w:pPr>
      <w:r w:rsidRPr="00B85276">
        <w:rPr>
          <w:rFonts w:ascii="Times New Roman" w:hAnsi="Times New Roman"/>
        </w:rPr>
        <w:t>2.13. Основная часть текста проекта муниципального правового акта его распорядительной части может подразделяться на разделы, подразделы, пункты, подпункты, нумеруемые арабскими цифрами.</w:t>
      </w:r>
      <w:r w:rsidRPr="00B85276">
        <w:rPr>
          <w:rFonts w:ascii="Times New Roman" w:eastAsia="Times New Roman" w:hAnsi="Times New Roman"/>
        </w:rPr>
        <w:t xml:space="preserve"> Уровней рубрикации текста не должно быть более четырех.</w:t>
      </w:r>
    </w:p>
    <w:p w:rsidR="00D30664" w:rsidRPr="00B85276" w:rsidRDefault="00D30664" w:rsidP="00D30664">
      <w:pPr>
        <w:pStyle w:val="a8"/>
        <w:ind w:firstLine="284"/>
        <w:jc w:val="both"/>
        <w:rPr>
          <w:rStyle w:val="FontStyle45"/>
        </w:rPr>
      </w:pPr>
      <w:r w:rsidRPr="00B85276">
        <w:rPr>
          <w:rStyle w:val="FontStyle45"/>
        </w:rPr>
        <w:t>Разделы имеют наименования, могут выделятся жирным шрифтом, вырав</w:t>
      </w:r>
      <w:r w:rsidRPr="00B85276">
        <w:rPr>
          <w:rStyle w:val="FontStyle45"/>
        </w:rPr>
        <w:softHyphen/>
        <w:t>ниваются по центру, нумеруются арабскими цифрами с точкой, начиная с первого. Точка в конце наименования раздела не ставится</w:t>
      </w:r>
      <w:r w:rsidRPr="00B85276">
        <w:rPr>
          <w:rFonts w:ascii="Times New Roman" w:hAnsi="Times New Roman"/>
        </w:rPr>
        <w:t xml:space="preserve">. </w:t>
      </w:r>
    </w:p>
    <w:p w:rsidR="00D30664" w:rsidRPr="00B85276" w:rsidRDefault="00D30664" w:rsidP="00D30664">
      <w:pPr>
        <w:pStyle w:val="a8"/>
        <w:ind w:firstLine="284"/>
        <w:jc w:val="both"/>
        <w:rPr>
          <w:rFonts w:ascii="Times New Roman" w:hAnsi="Times New Roman"/>
        </w:rPr>
      </w:pPr>
      <w:r w:rsidRPr="00B85276">
        <w:rPr>
          <w:rStyle w:val="FontStyle45"/>
        </w:rPr>
        <w:t>Разделы располагаются в логической последовательности.</w:t>
      </w:r>
    </w:p>
    <w:p w:rsidR="00D30664" w:rsidRPr="00B85276" w:rsidRDefault="00D30664" w:rsidP="00D30664">
      <w:pPr>
        <w:pStyle w:val="a8"/>
        <w:ind w:firstLine="284"/>
        <w:jc w:val="both"/>
        <w:rPr>
          <w:rFonts w:ascii="Times New Roman" w:hAnsi="Times New Roman"/>
        </w:rPr>
      </w:pPr>
      <w:r w:rsidRPr="00B85276">
        <w:rPr>
          <w:rFonts w:ascii="Times New Roman" w:hAnsi="Times New Roman"/>
        </w:rPr>
        <w:t xml:space="preserve">Подраздел имеет порядковый номер, обозначенный арабскими цифрами, и наименование. Обозначение подраздела печатается с прописной буквы с абзацного отступа. </w:t>
      </w:r>
    </w:p>
    <w:p w:rsidR="00D30664" w:rsidRPr="00B85276" w:rsidRDefault="00D30664" w:rsidP="00D30664">
      <w:pPr>
        <w:pStyle w:val="a8"/>
        <w:ind w:firstLine="284"/>
        <w:jc w:val="both"/>
        <w:rPr>
          <w:rStyle w:val="FontStyle45"/>
        </w:rPr>
      </w:pPr>
      <w:r w:rsidRPr="00B85276">
        <w:rPr>
          <w:rFonts w:ascii="Times New Roman" w:hAnsi="Times New Roman"/>
        </w:rPr>
        <w:t>Наименование подраздела печатается полужирным шрифтом.</w:t>
      </w:r>
    </w:p>
    <w:p w:rsidR="00D30664" w:rsidRPr="00B85276" w:rsidRDefault="00D30664" w:rsidP="00D30664">
      <w:pPr>
        <w:pStyle w:val="Style26"/>
        <w:widowControl/>
        <w:tabs>
          <w:tab w:val="left" w:leader="underscore" w:pos="720"/>
          <w:tab w:val="left" w:leader="underscore" w:pos="9586"/>
        </w:tabs>
        <w:spacing w:line="240" w:lineRule="auto"/>
        <w:ind w:firstLine="284"/>
        <w:jc w:val="both"/>
        <w:rPr>
          <w:rStyle w:val="FontStyle45"/>
        </w:rPr>
      </w:pPr>
      <w:r w:rsidRPr="00B85276">
        <w:rPr>
          <w:rStyle w:val="FontStyle45"/>
        </w:rPr>
        <w:t>Пункты начинаются с абзацного отступа с заглавной буквы и нумеруются арабскими цифрами с точкой. Номер пункта должен состоять из номера раздела и по</w:t>
      </w:r>
      <w:r w:rsidRPr="00B85276">
        <w:rPr>
          <w:rStyle w:val="FontStyle45"/>
        </w:rPr>
        <w:softHyphen/>
        <w:t xml:space="preserve">рядкового номера, разделенных точкой, например: 2.1, 2.2, 2.3 и т.д. </w:t>
      </w:r>
    </w:p>
    <w:p w:rsidR="00D30664" w:rsidRPr="00B85276" w:rsidRDefault="00D30664" w:rsidP="00D30664">
      <w:pPr>
        <w:pStyle w:val="Style26"/>
        <w:widowControl/>
        <w:tabs>
          <w:tab w:val="left" w:leader="underscore" w:pos="720"/>
          <w:tab w:val="left" w:leader="underscore" w:pos="9586"/>
        </w:tabs>
        <w:spacing w:line="240" w:lineRule="auto"/>
        <w:jc w:val="both"/>
        <w:rPr>
          <w:rStyle w:val="FontStyle45"/>
        </w:rPr>
      </w:pPr>
      <w:r w:rsidRPr="00B85276">
        <w:rPr>
          <w:rStyle w:val="FontStyle45"/>
        </w:rPr>
        <w:t xml:space="preserve">    Пункты размещаются по их значимости от наиболее существенных к второстепенным или в последовательности развития вопроса.</w:t>
      </w:r>
    </w:p>
    <w:p w:rsidR="00D30664" w:rsidRPr="00B85276" w:rsidRDefault="00D30664" w:rsidP="00D30664">
      <w:pPr>
        <w:pStyle w:val="21"/>
        <w:spacing w:after="0" w:line="240" w:lineRule="auto"/>
        <w:jc w:val="both"/>
        <w:rPr>
          <w:rFonts w:cs="Times New Roman"/>
        </w:rPr>
      </w:pPr>
      <w:r w:rsidRPr="00B85276">
        <w:rPr>
          <w:rStyle w:val="FontStyle45"/>
        </w:rPr>
        <w:t xml:space="preserve">    Подпункты начинаются с абзацного отступа с заглавной буквы и нумеру</w:t>
      </w:r>
      <w:r w:rsidRPr="00B85276">
        <w:rPr>
          <w:rStyle w:val="FontStyle45"/>
        </w:rPr>
        <w:softHyphen/>
        <w:t>ются арабскими цифрами с точкой. Номер подпункта состоит из номера пункта и по</w:t>
      </w:r>
      <w:r w:rsidRPr="00B85276">
        <w:rPr>
          <w:rStyle w:val="FontStyle45"/>
        </w:rPr>
        <w:softHyphen/>
        <w:t>рядкового номера, разделенных точками, например: 2.1.1 и т.д.</w:t>
      </w:r>
    </w:p>
    <w:p w:rsidR="00D30664" w:rsidRPr="00B85276" w:rsidRDefault="00D30664" w:rsidP="00D30664">
      <w:pPr>
        <w:pStyle w:val="21"/>
        <w:spacing w:after="0" w:line="240" w:lineRule="auto"/>
        <w:jc w:val="both"/>
        <w:rPr>
          <w:rFonts w:cs="Times New Roman"/>
        </w:rPr>
      </w:pPr>
      <w:r w:rsidRPr="00B85276">
        <w:rPr>
          <w:rFonts w:cs="Times New Roman"/>
        </w:rPr>
        <w:t xml:space="preserve">    2.13. Распорядительная часть текста проекта должна содержать:</w:t>
      </w:r>
    </w:p>
    <w:p w:rsidR="00D30664" w:rsidRPr="00B85276" w:rsidRDefault="00D30664" w:rsidP="00D30664">
      <w:pPr>
        <w:pStyle w:val="a8"/>
        <w:jc w:val="both"/>
        <w:rPr>
          <w:rFonts w:ascii="Times New Roman" w:hAnsi="Times New Roman"/>
        </w:rPr>
      </w:pPr>
      <w:r w:rsidRPr="00B85276">
        <w:rPr>
          <w:rFonts w:ascii="Times New Roman" w:hAnsi="Times New Roman"/>
        </w:rPr>
        <w:t xml:space="preserve">    - конкретные задания (поручения) исполнителям с указанием точных сроков их исполнения. При длительных сроках исполнения необходимо указать промежуточные (контрольные) сроки;</w:t>
      </w:r>
    </w:p>
    <w:p w:rsidR="00D30664" w:rsidRPr="00B85276" w:rsidRDefault="00D30664" w:rsidP="00D30664">
      <w:pPr>
        <w:pStyle w:val="a8"/>
        <w:jc w:val="both"/>
        <w:rPr>
          <w:rFonts w:ascii="Times New Roman" w:hAnsi="Times New Roman"/>
        </w:rPr>
      </w:pPr>
      <w:r w:rsidRPr="00B85276">
        <w:rPr>
          <w:rFonts w:ascii="Times New Roman" w:hAnsi="Times New Roman"/>
        </w:rPr>
        <w:t xml:space="preserve">    - наименование подразделения администрации или муниципального предприятия (учреждения) – исполнителя задания. Фамилию руководителя указывать не следует. </w:t>
      </w:r>
      <w:r w:rsidRPr="00B85276">
        <w:rPr>
          <w:rFonts w:ascii="Times New Roman" w:hAnsi="Times New Roman"/>
        </w:rPr>
        <w:tab/>
        <w:t>Должностное лицо в качестве исполнителя может быть указано только в случае, если выполнение возлагается лично на него;</w:t>
      </w:r>
    </w:p>
    <w:p w:rsidR="00D30664" w:rsidRPr="00B85276" w:rsidRDefault="00D30664" w:rsidP="00D30664">
      <w:pPr>
        <w:pStyle w:val="210"/>
        <w:spacing w:after="0" w:line="240" w:lineRule="auto"/>
        <w:ind w:left="0"/>
        <w:jc w:val="both"/>
        <w:rPr>
          <w:rFonts w:cs="Times New Roman"/>
        </w:rPr>
      </w:pPr>
      <w:r w:rsidRPr="00B85276">
        <w:rPr>
          <w:rFonts w:cs="Times New Roman"/>
        </w:rPr>
        <w:t xml:space="preserve">     - поручение о контроле исполнения правового акта или его отдельных пунктов с указанием, на кого возложен контроль.</w:t>
      </w:r>
    </w:p>
    <w:p w:rsidR="00D30664" w:rsidRPr="00B85276" w:rsidRDefault="00D30664" w:rsidP="00D30664">
      <w:pPr>
        <w:pStyle w:val="a4"/>
        <w:jc w:val="both"/>
        <w:rPr>
          <w:rFonts w:ascii="Times New Roman" w:hAnsi="Times New Roman"/>
          <w:sz w:val="24"/>
          <w:szCs w:val="24"/>
        </w:rPr>
      </w:pPr>
      <w:r w:rsidRPr="00B85276">
        <w:rPr>
          <w:rFonts w:ascii="Times New Roman" w:hAnsi="Times New Roman"/>
          <w:sz w:val="24"/>
          <w:szCs w:val="24"/>
        </w:rPr>
        <w:t xml:space="preserve">    2.14. Если в проекте муниципального правового акта приводятся таблицы, графики, схемы, перечень мероприятий и т.п., то они оформляются в виде приложений, а соответствующие пункты акта должны иметь ссылки на эти приложения. </w:t>
      </w:r>
    </w:p>
    <w:p w:rsidR="00D30664" w:rsidRPr="00B85276" w:rsidRDefault="00D30664" w:rsidP="00D30664">
      <w:pPr>
        <w:pStyle w:val="a8"/>
        <w:jc w:val="both"/>
        <w:rPr>
          <w:rFonts w:ascii="Times New Roman" w:hAnsi="Times New Roman"/>
        </w:rPr>
      </w:pPr>
      <w:r w:rsidRPr="00B85276">
        <w:rPr>
          <w:rFonts w:ascii="Times New Roman" w:hAnsi="Times New Roman"/>
        </w:rPr>
        <w:t xml:space="preserve"> Приложение оформляется на отдельном листе. </w:t>
      </w:r>
    </w:p>
    <w:p w:rsidR="00D30664" w:rsidRPr="00B85276" w:rsidRDefault="00D30664" w:rsidP="00D30664">
      <w:pPr>
        <w:pStyle w:val="a8"/>
        <w:jc w:val="both"/>
        <w:rPr>
          <w:rFonts w:ascii="Times New Roman" w:hAnsi="Times New Roman"/>
        </w:rPr>
      </w:pPr>
      <w:r w:rsidRPr="00B85276">
        <w:rPr>
          <w:rFonts w:ascii="Times New Roman" w:hAnsi="Times New Roman"/>
        </w:rPr>
        <w:lastRenderedPageBreak/>
        <w:t xml:space="preserve">    Заголовок приложения должен точно соответствовать пункту проекта муниципального правового акта. </w:t>
      </w:r>
    </w:p>
    <w:p w:rsidR="00D30664" w:rsidRPr="00B85276" w:rsidRDefault="00D30664" w:rsidP="00D30664">
      <w:pPr>
        <w:pStyle w:val="a8"/>
        <w:jc w:val="both"/>
        <w:rPr>
          <w:rFonts w:ascii="Times New Roman" w:hAnsi="Times New Roman"/>
        </w:rPr>
      </w:pPr>
      <w:r w:rsidRPr="00B85276">
        <w:rPr>
          <w:rFonts w:ascii="Times New Roman" w:hAnsi="Times New Roman"/>
        </w:rPr>
        <w:t xml:space="preserve">    Если приложение одно, то оно не нумеруется, если приложений несколько, то им присваиваются номера.</w:t>
      </w:r>
    </w:p>
    <w:p w:rsidR="00D30664" w:rsidRPr="00B85276" w:rsidRDefault="00D30664" w:rsidP="00D30664">
      <w:pPr>
        <w:pStyle w:val="a4"/>
        <w:jc w:val="both"/>
        <w:rPr>
          <w:rFonts w:ascii="Times New Roman" w:hAnsi="Times New Roman"/>
          <w:sz w:val="24"/>
          <w:szCs w:val="24"/>
        </w:rPr>
      </w:pPr>
      <w:r w:rsidRPr="00B85276">
        <w:rPr>
          <w:rFonts w:ascii="Times New Roman" w:hAnsi="Times New Roman"/>
          <w:sz w:val="24"/>
          <w:szCs w:val="24"/>
        </w:rPr>
        <w:t xml:space="preserve">    2.15. При подготовке проекта муниципального правового акта о внесении изменений и дополнений в заголовке указывается дата, номер, название документа, в который вносятся изменения, дополнения.</w:t>
      </w:r>
    </w:p>
    <w:p w:rsidR="00D30664" w:rsidRPr="00B85276" w:rsidRDefault="00D30664" w:rsidP="00D30664">
      <w:pPr>
        <w:pStyle w:val="a4"/>
        <w:jc w:val="both"/>
        <w:rPr>
          <w:rFonts w:ascii="Times New Roman" w:hAnsi="Times New Roman"/>
          <w:b/>
          <w:sz w:val="24"/>
          <w:szCs w:val="24"/>
        </w:rPr>
      </w:pPr>
      <w:r w:rsidRPr="00B85276">
        <w:rPr>
          <w:rFonts w:ascii="Times New Roman" w:hAnsi="Times New Roman"/>
          <w:sz w:val="24"/>
          <w:szCs w:val="24"/>
        </w:rPr>
        <w:t> </w:t>
      </w:r>
      <w:r w:rsidRPr="00B85276">
        <w:rPr>
          <w:rFonts w:ascii="Times New Roman" w:hAnsi="Times New Roman"/>
          <w:sz w:val="24"/>
          <w:szCs w:val="24"/>
        </w:rPr>
        <w:tab/>
      </w:r>
      <w:r w:rsidRPr="00B85276">
        <w:rPr>
          <w:rFonts w:ascii="Times New Roman" w:hAnsi="Times New Roman"/>
          <w:sz w:val="24"/>
          <w:szCs w:val="24"/>
        </w:rPr>
        <w:tab/>
      </w:r>
    </w:p>
    <w:p w:rsidR="00D30664" w:rsidRPr="00B85276" w:rsidRDefault="00D30664" w:rsidP="00D30664">
      <w:pPr>
        <w:jc w:val="both"/>
        <w:rPr>
          <w:rFonts w:ascii="Times New Roman" w:eastAsia="Times New Roman" w:hAnsi="Times New Roman"/>
          <w:b/>
        </w:rPr>
      </w:pPr>
      <w:r w:rsidRPr="00B85276">
        <w:rPr>
          <w:rFonts w:ascii="Times New Roman" w:eastAsia="Times New Roman" w:hAnsi="Times New Roman"/>
          <w:b/>
        </w:rPr>
        <w:t>3. Порядок согласования проекта муниципального правового акта</w:t>
      </w:r>
    </w:p>
    <w:p w:rsidR="00D30664" w:rsidRPr="00B85276" w:rsidRDefault="00D30664" w:rsidP="00D30664">
      <w:pPr>
        <w:jc w:val="both"/>
        <w:rPr>
          <w:rFonts w:ascii="Times New Roman" w:eastAsia="Calibri" w:hAnsi="Times New Roman"/>
        </w:rPr>
      </w:pPr>
      <w:r w:rsidRPr="00B85276">
        <w:rPr>
          <w:rFonts w:ascii="Times New Roman" w:hAnsi="Times New Roman"/>
        </w:rPr>
        <w:t xml:space="preserve">    3.1. Проекты муниципальных правовых актов администрации подлежат согласованию. </w:t>
      </w:r>
    </w:p>
    <w:p w:rsidR="00D30664" w:rsidRPr="00B85276" w:rsidRDefault="00D30664" w:rsidP="00D30664">
      <w:pPr>
        <w:jc w:val="both"/>
        <w:rPr>
          <w:rFonts w:ascii="Times New Roman" w:hAnsi="Times New Roman"/>
        </w:rPr>
      </w:pPr>
      <w:r w:rsidRPr="00B85276">
        <w:rPr>
          <w:rFonts w:ascii="Times New Roman" w:hAnsi="Times New Roman"/>
        </w:rPr>
        <w:t xml:space="preserve">    Согласование проекта постановления и распоряжения представляет собой процедуру проведения экспертизы (правовой, финансовой, экономической и др.) соответствующими службами и должностными лицами администрации, которые визируют проект. </w:t>
      </w:r>
    </w:p>
    <w:p w:rsidR="00D30664" w:rsidRPr="00B85276" w:rsidRDefault="00D30664" w:rsidP="00D30664">
      <w:pPr>
        <w:pStyle w:val="ConsNormal"/>
        <w:spacing w:after="0" w:line="240" w:lineRule="auto"/>
        <w:ind w:right="0" w:firstLine="0"/>
        <w:jc w:val="both"/>
        <w:rPr>
          <w:rFonts w:ascii="Times New Roman" w:hAnsi="Times New Roman" w:cs="Times New Roman"/>
          <w:sz w:val="24"/>
          <w:szCs w:val="24"/>
        </w:rPr>
      </w:pPr>
      <w:r w:rsidRPr="00B85276">
        <w:rPr>
          <w:rFonts w:ascii="Times New Roman" w:hAnsi="Times New Roman" w:cs="Times New Roman"/>
          <w:sz w:val="24"/>
          <w:szCs w:val="24"/>
        </w:rPr>
        <w:t xml:space="preserve">    Круг должностных лиц, визирующих проект документа, определяется руководителем подразделения, подготовившего проект, по согласованию с курирующим заместителем главы администрации.</w:t>
      </w:r>
    </w:p>
    <w:p w:rsidR="00D30664" w:rsidRPr="00B85276" w:rsidRDefault="00D30664" w:rsidP="00D30664">
      <w:pPr>
        <w:pStyle w:val="ConsNormal"/>
        <w:spacing w:after="0" w:line="240" w:lineRule="auto"/>
        <w:ind w:right="0" w:firstLine="0"/>
        <w:jc w:val="both"/>
        <w:rPr>
          <w:rFonts w:ascii="Times New Roman" w:hAnsi="Times New Roman" w:cs="Times New Roman"/>
          <w:sz w:val="24"/>
          <w:szCs w:val="24"/>
        </w:rPr>
      </w:pPr>
      <w:r w:rsidRPr="00B85276">
        <w:rPr>
          <w:rFonts w:ascii="Times New Roman" w:hAnsi="Times New Roman" w:cs="Times New Roman"/>
          <w:sz w:val="24"/>
          <w:szCs w:val="24"/>
        </w:rPr>
        <w:t xml:space="preserve">    3.2. Согласование осуществляется в каждой инстанции не более одного, а по особо важным проектам документов, требующим юридического, финансового заключения, - не более трех дней.</w:t>
      </w:r>
    </w:p>
    <w:p w:rsidR="00D30664" w:rsidRPr="00B85276" w:rsidRDefault="00D30664" w:rsidP="00D30664">
      <w:pPr>
        <w:pStyle w:val="a4"/>
        <w:jc w:val="both"/>
        <w:rPr>
          <w:rFonts w:ascii="Times New Roman" w:hAnsi="Times New Roman"/>
          <w:sz w:val="24"/>
          <w:szCs w:val="24"/>
        </w:rPr>
      </w:pPr>
      <w:r w:rsidRPr="00B85276">
        <w:rPr>
          <w:rFonts w:ascii="Times New Roman" w:hAnsi="Times New Roman"/>
          <w:sz w:val="24"/>
          <w:szCs w:val="24"/>
        </w:rPr>
        <w:t xml:space="preserve">   За нарушение сроков согласования проекта документа несет ответственность руководитель подразделения, в котором проходит согласование проекта.</w:t>
      </w:r>
    </w:p>
    <w:p w:rsidR="00D30664" w:rsidRPr="00B85276" w:rsidRDefault="00D30664" w:rsidP="00D30664">
      <w:pPr>
        <w:jc w:val="both"/>
        <w:rPr>
          <w:rFonts w:ascii="Times New Roman" w:hAnsi="Times New Roman"/>
          <w:i/>
          <w:color w:val="0070C0"/>
        </w:rPr>
      </w:pPr>
      <w:r w:rsidRPr="00B85276">
        <w:rPr>
          <w:rFonts w:ascii="Times New Roman" w:hAnsi="Times New Roman"/>
        </w:rPr>
        <w:t xml:space="preserve">  Согласование проекта муниципального нормативного правового акта осуществляется в порядке, установленном Инструкцией по делопроизводству, утвержденной постановлением администрации муниципального образования «Чародинский район» от 7 апреля 2016 г. №50 </w:t>
      </w:r>
      <w:r w:rsidRPr="00B85276">
        <w:rPr>
          <w:rFonts w:ascii="Times New Roman" w:hAnsi="Times New Roman"/>
          <w:i/>
          <w:color w:val="0070C0"/>
        </w:rPr>
        <w:t xml:space="preserve"> </w:t>
      </w:r>
    </w:p>
    <w:p w:rsidR="00D30664" w:rsidRPr="00B85276" w:rsidRDefault="00D30664" w:rsidP="00D30664">
      <w:pPr>
        <w:pStyle w:val="ConsNormal"/>
        <w:spacing w:after="0" w:line="240" w:lineRule="auto"/>
        <w:ind w:right="0" w:firstLine="0"/>
        <w:jc w:val="both"/>
        <w:rPr>
          <w:rFonts w:ascii="Times New Roman" w:hAnsi="Times New Roman" w:cs="Times New Roman"/>
          <w:sz w:val="24"/>
          <w:szCs w:val="24"/>
        </w:rPr>
      </w:pPr>
      <w:r w:rsidRPr="00B85276">
        <w:rPr>
          <w:rFonts w:ascii="Times New Roman" w:hAnsi="Times New Roman" w:cs="Times New Roman"/>
          <w:sz w:val="24"/>
          <w:szCs w:val="24"/>
        </w:rPr>
        <w:t xml:space="preserve">    3.3. Согласование (визирование) оформляется визой, которая включает </w:t>
      </w:r>
      <w:r w:rsidRPr="00B85276">
        <w:rPr>
          <w:rFonts w:ascii="Times New Roman" w:hAnsi="Times New Roman" w:cs="Times New Roman"/>
          <w:sz w:val="24"/>
          <w:szCs w:val="24"/>
        </w:rPr>
        <w:br/>
        <w:t>в себя личную подпись визирующего (с расшифровкой), и дату визирования.</w:t>
      </w:r>
    </w:p>
    <w:p w:rsidR="00D30664" w:rsidRPr="00B85276" w:rsidRDefault="00D30664" w:rsidP="00D30664">
      <w:pPr>
        <w:pStyle w:val="ConsNormal"/>
        <w:spacing w:after="0" w:line="240" w:lineRule="auto"/>
        <w:ind w:right="0" w:firstLine="0"/>
        <w:jc w:val="both"/>
        <w:rPr>
          <w:rFonts w:ascii="Times New Roman" w:hAnsi="Times New Roman" w:cs="Times New Roman"/>
          <w:sz w:val="24"/>
          <w:szCs w:val="24"/>
        </w:rPr>
      </w:pPr>
      <w:r w:rsidRPr="00B85276">
        <w:rPr>
          <w:rFonts w:ascii="Times New Roman" w:hAnsi="Times New Roman" w:cs="Times New Roman"/>
          <w:sz w:val="24"/>
          <w:szCs w:val="24"/>
        </w:rPr>
        <w:t xml:space="preserve">    При наличии замечаний и/или предложений по проекту муниципального правового акта делаются отметки «с предложениями» или «с замечаниями». Предложения или замечания, полученные в процессе согласования прилагаются    к проекту.</w:t>
      </w:r>
    </w:p>
    <w:p w:rsidR="00D30664" w:rsidRPr="00B85276" w:rsidRDefault="00D30664" w:rsidP="00D30664">
      <w:pPr>
        <w:pStyle w:val="ConsNormal"/>
        <w:spacing w:after="0" w:line="240" w:lineRule="auto"/>
        <w:ind w:right="0" w:firstLine="0"/>
        <w:jc w:val="both"/>
        <w:rPr>
          <w:rFonts w:ascii="Times New Roman" w:hAnsi="Times New Roman" w:cs="Times New Roman"/>
          <w:sz w:val="24"/>
          <w:szCs w:val="24"/>
        </w:rPr>
      </w:pPr>
      <w:r w:rsidRPr="00B85276">
        <w:rPr>
          <w:rFonts w:ascii="Times New Roman" w:hAnsi="Times New Roman" w:cs="Times New Roman"/>
          <w:sz w:val="24"/>
          <w:szCs w:val="24"/>
        </w:rPr>
        <w:t xml:space="preserve">   В случае, если отрицательное заключение по проекту отозвано, замечания устранены либо сняты, делается запись «замечания сняты» или «замечания учтены», запись заверяется подписью должностного лица с указанием даты снятия замечаний или разногласий.</w:t>
      </w:r>
    </w:p>
    <w:p w:rsidR="00D30664" w:rsidRPr="00B85276" w:rsidRDefault="00D30664" w:rsidP="00D30664">
      <w:pPr>
        <w:pStyle w:val="ConsNormal"/>
        <w:spacing w:after="0" w:line="240" w:lineRule="auto"/>
        <w:ind w:right="0" w:firstLine="0"/>
        <w:jc w:val="both"/>
        <w:rPr>
          <w:rFonts w:ascii="Times New Roman" w:hAnsi="Times New Roman" w:cs="Times New Roman"/>
          <w:sz w:val="24"/>
          <w:szCs w:val="24"/>
        </w:rPr>
      </w:pPr>
      <w:r w:rsidRPr="00B85276">
        <w:rPr>
          <w:rFonts w:ascii="Times New Roman" w:hAnsi="Times New Roman" w:cs="Times New Roman"/>
          <w:sz w:val="24"/>
          <w:szCs w:val="24"/>
        </w:rPr>
        <w:t xml:space="preserve">   3.4. Полученные в процессе согласования проекта документа замечания (дополнения) учитываются исполнителем при его доработке.</w:t>
      </w:r>
    </w:p>
    <w:p w:rsidR="00D30664" w:rsidRPr="00B85276" w:rsidRDefault="00D30664" w:rsidP="00D30664">
      <w:pPr>
        <w:pStyle w:val="ConsNormal"/>
        <w:spacing w:after="0" w:line="240" w:lineRule="auto"/>
        <w:ind w:right="0" w:firstLine="0"/>
        <w:jc w:val="both"/>
        <w:rPr>
          <w:rFonts w:ascii="Times New Roman" w:hAnsi="Times New Roman" w:cs="Times New Roman"/>
          <w:sz w:val="24"/>
          <w:szCs w:val="24"/>
        </w:rPr>
      </w:pPr>
      <w:r w:rsidRPr="00B85276">
        <w:rPr>
          <w:rFonts w:ascii="Times New Roman" w:hAnsi="Times New Roman" w:cs="Times New Roman"/>
          <w:sz w:val="24"/>
          <w:szCs w:val="24"/>
        </w:rPr>
        <w:t xml:space="preserve">    Если замечания не принимаются, исполнитель проекта готовит заключение на замечания и прилагает его к проекту за подписью руководителя подразделения и соответствующего заместителя главы администрации.</w:t>
      </w:r>
    </w:p>
    <w:p w:rsidR="00D30664" w:rsidRPr="00B85276" w:rsidRDefault="00D30664" w:rsidP="00D30664">
      <w:pPr>
        <w:pStyle w:val="ConsNormal"/>
        <w:spacing w:after="0" w:line="240" w:lineRule="auto"/>
        <w:ind w:right="0" w:firstLine="0"/>
        <w:jc w:val="both"/>
        <w:rPr>
          <w:rFonts w:ascii="Times New Roman" w:hAnsi="Times New Roman" w:cs="Times New Roman"/>
          <w:sz w:val="24"/>
          <w:szCs w:val="24"/>
        </w:rPr>
      </w:pPr>
      <w:r w:rsidRPr="00B85276">
        <w:rPr>
          <w:rFonts w:ascii="Times New Roman" w:hAnsi="Times New Roman" w:cs="Times New Roman"/>
          <w:sz w:val="24"/>
          <w:szCs w:val="24"/>
        </w:rPr>
        <w:t xml:space="preserve">   3.5. Не допускается отказ от визирования, а также внесение каких-либо исправлений и дополнений непосредственно в текст проекта документа (за исключением редакционной правки).</w:t>
      </w:r>
    </w:p>
    <w:p w:rsidR="00D30664" w:rsidRPr="00B85276" w:rsidRDefault="00D30664" w:rsidP="00D30664">
      <w:pPr>
        <w:pStyle w:val="ConsNormal"/>
        <w:spacing w:after="0" w:line="240" w:lineRule="auto"/>
        <w:ind w:right="0" w:firstLine="0"/>
        <w:jc w:val="both"/>
        <w:rPr>
          <w:rFonts w:ascii="Times New Roman" w:hAnsi="Times New Roman" w:cs="Times New Roman"/>
          <w:sz w:val="24"/>
          <w:szCs w:val="24"/>
        </w:rPr>
      </w:pPr>
      <w:r w:rsidRPr="00B85276">
        <w:rPr>
          <w:rFonts w:ascii="Times New Roman" w:hAnsi="Times New Roman" w:cs="Times New Roman"/>
          <w:sz w:val="24"/>
          <w:szCs w:val="24"/>
        </w:rPr>
        <w:t xml:space="preserve">   3.6. В зависимости от содержания проекта муниципального правового акта осуществляется внешнее согласование:</w:t>
      </w:r>
    </w:p>
    <w:p w:rsidR="00D30664" w:rsidRPr="00B85276" w:rsidRDefault="00D30664" w:rsidP="00D30664">
      <w:pPr>
        <w:pStyle w:val="ConsNormal"/>
        <w:spacing w:after="0" w:line="240" w:lineRule="auto"/>
        <w:ind w:right="0" w:firstLine="0"/>
        <w:jc w:val="both"/>
        <w:rPr>
          <w:rFonts w:ascii="Times New Roman" w:hAnsi="Times New Roman" w:cs="Times New Roman"/>
          <w:sz w:val="24"/>
          <w:szCs w:val="24"/>
        </w:rPr>
      </w:pPr>
      <w:r w:rsidRPr="00B85276">
        <w:rPr>
          <w:rFonts w:ascii="Times New Roman" w:hAnsi="Times New Roman" w:cs="Times New Roman"/>
          <w:sz w:val="24"/>
          <w:szCs w:val="24"/>
        </w:rPr>
        <w:t xml:space="preserve">    - с организациями, которые выступают обязательной стороной в правоотношениях, возникающих вследствие издания документа;</w:t>
      </w:r>
    </w:p>
    <w:p w:rsidR="00D30664" w:rsidRPr="00B85276" w:rsidRDefault="00D30664" w:rsidP="00D30664">
      <w:pPr>
        <w:pStyle w:val="ConsNormal"/>
        <w:spacing w:after="0" w:line="240" w:lineRule="auto"/>
        <w:ind w:right="0" w:firstLine="0"/>
        <w:jc w:val="both"/>
        <w:rPr>
          <w:rFonts w:ascii="Times New Roman" w:hAnsi="Times New Roman" w:cs="Times New Roman"/>
          <w:sz w:val="24"/>
          <w:szCs w:val="24"/>
        </w:rPr>
      </w:pPr>
      <w:r w:rsidRPr="00B85276">
        <w:rPr>
          <w:rFonts w:ascii="Times New Roman" w:hAnsi="Times New Roman" w:cs="Times New Roman"/>
          <w:sz w:val="24"/>
          <w:szCs w:val="24"/>
        </w:rPr>
        <w:t xml:space="preserve">    - с органами, осуществляющими государственный контроль (надзор) в определенной сфере (налоговый, экологический, пожарный и т.п.);</w:t>
      </w:r>
    </w:p>
    <w:p w:rsidR="00D30664" w:rsidRPr="00B85276" w:rsidRDefault="00D30664" w:rsidP="00D30664">
      <w:pPr>
        <w:pStyle w:val="ConsNormal"/>
        <w:spacing w:after="0" w:line="240" w:lineRule="auto"/>
        <w:ind w:right="0" w:firstLine="0"/>
        <w:jc w:val="both"/>
        <w:rPr>
          <w:rFonts w:ascii="Times New Roman" w:hAnsi="Times New Roman" w:cs="Times New Roman"/>
          <w:sz w:val="24"/>
          <w:szCs w:val="24"/>
        </w:rPr>
      </w:pPr>
      <w:r w:rsidRPr="00B85276">
        <w:rPr>
          <w:rFonts w:ascii="Times New Roman" w:hAnsi="Times New Roman" w:cs="Times New Roman"/>
          <w:sz w:val="24"/>
          <w:szCs w:val="24"/>
        </w:rPr>
        <w:t xml:space="preserve">    - с органами исполнительной власти в случаях, когда законодательством предусматривается возможность совершения управленческих действий только с разрешения этих органов.</w:t>
      </w:r>
    </w:p>
    <w:p w:rsidR="00D30664" w:rsidRPr="00B85276" w:rsidRDefault="00D30664" w:rsidP="00D30664">
      <w:pPr>
        <w:pStyle w:val="ConsNormal"/>
        <w:spacing w:after="0" w:line="240" w:lineRule="auto"/>
        <w:ind w:right="0" w:firstLine="0"/>
        <w:jc w:val="both"/>
        <w:rPr>
          <w:rFonts w:ascii="Times New Roman" w:hAnsi="Times New Roman" w:cs="Times New Roman"/>
          <w:sz w:val="24"/>
          <w:szCs w:val="24"/>
        </w:rPr>
      </w:pPr>
      <w:r w:rsidRPr="00B85276">
        <w:rPr>
          <w:rFonts w:ascii="Times New Roman" w:hAnsi="Times New Roman" w:cs="Times New Roman"/>
          <w:sz w:val="24"/>
          <w:szCs w:val="24"/>
        </w:rPr>
        <w:t xml:space="preserve">   Внешнее согласование оформляется соответствующим грифом согласования, </w:t>
      </w:r>
      <w:r w:rsidRPr="00B85276">
        <w:rPr>
          <w:rFonts w:ascii="Times New Roman" w:hAnsi="Times New Roman" w:cs="Times New Roman"/>
          <w:sz w:val="24"/>
          <w:szCs w:val="24"/>
        </w:rPr>
        <w:lastRenderedPageBreak/>
        <w:t>располагаемым ниже реквизита «Подписи» на лицевой стороне документа, и включает в себя слово «Согласовано», фамилию, имя, отчество, наименование должности лица, с которым согласовывается документ, наименование организации, дату подписания.</w:t>
      </w:r>
    </w:p>
    <w:p w:rsidR="00D30664" w:rsidRPr="00B85276" w:rsidRDefault="00D30664" w:rsidP="00D30664">
      <w:pPr>
        <w:pStyle w:val="ConsNormal"/>
        <w:spacing w:after="0" w:line="240" w:lineRule="auto"/>
        <w:ind w:right="0" w:firstLine="0"/>
        <w:jc w:val="both"/>
        <w:rPr>
          <w:rFonts w:ascii="Times New Roman" w:hAnsi="Times New Roman" w:cs="Times New Roman"/>
          <w:sz w:val="24"/>
          <w:szCs w:val="24"/>
        </w:rPr>
      </w:pPr>
      <w:r w:rsidRPr="00B85276">
        <w:rPr>
          <w:rFonts w:ascii="Times New Roman" w:hAnsi="Times New Roman" w:cs="Times New Roman"/>
          <w:sz w:val="24"/>
          <w:szCs w:val="24"/>
        </w:rPr>
        <w:t xml:space="preserve">   Ответственность за нарушение сроков внешнего согласования возлагается на руководителя подразделения администрации, подготовившего проект муниципального правового акта.</w:t>
      </w:r>
    </w:p>
    <w:p w:rsidR="00D30664" w:rsidRPr="00B85276" w:rsidRDefault="00D30664" w:rsidP="00D30664">
      <w:pPr>
        <w:pStyle w:val="ConsNormal"/>
        <w:spacing w:after="0" w:line="240" w:lineRule="auto"/>
        <w:ind w:right="0" w:firstLine="0"/>
        <w:jc w:val="both"/>
        <w:rPr>
          <w:rFonts w:ascii="Times New Roman" w:hAnsi="Times New Roman" w:cs="Times New Roman"/>
          <w:sz w:val="24"/>
          <w:szCs w:val="24"/>
        </w:rPr>
      </w:pPr>
      <w:r w:rsidRPr="00B85276">
        <w:rPr>
          <w:rFonts w:ascii="Times New Roman" w:hAnsi="Times New Roman" w:cs="Times New Roman"/>
          <w:sz w:val="24"/>
          <w:szCs w:val="24"/>
        </w:rPr>
        <w:t xml:space="preserve">     3.7. При правках редакционного характера проект муниципального правового акта после перепечатки повторно не визируется.</w:t>
      </w:r>
    </w:p>
    <w:p w:rsidR="00D30664" w:rsidRPr="00B85276" w:rsidRDefault="00D30664" w:rsidP="00D30664">
      <w:pPr>
        <w:pStyle w:val="ConsNormal"/>
        <w:spacing w:after="0" w:line="240" w:lineRule="auto"/>
        <w:ind w:right="0" w:firstLine="0"/>
        <w:jc w:val="both"/>
        <w:rPr>
          <w:rFonts w:ascii="Times New Roman" w:hAnsi="Times New Roman" w:cs="Times New Roman"/>
          <w:sz w:val="24"/>
          <w:szCs w:val="24"/>
        </w:rPr>
      </w:pPr>
      <w:r w:rsidRPr="00B85276">
        <w:rPr>
          <w:rFonts w:ascii="Times New Roman" w:hAnsi="Times New Roman" w:cs="Times New Roman"/>
          <w:sz w:val="24"/>
          <w:szCs w:val="24"/>
        </w:rPr>
        <w:t xml:space="preserve">    Если в процессе доработки в проект муниципального правового акта вносятся изменения не редакционного характера, то он подлежит повторному визированию должностными лицами и руководителями заинтересованных органов и организаций.</w:t>
      </w:r>
    </w:p>
    <w:p w:rsidR="00D30664" w:rsidRPr="00B85276" w:rsidRDefault="00D30664" w:rsidP="00D30664">
      <w:pPr>
        <w:pStyle w:val="ConsNormal"/>
        <w:spacing w:after="0" w:line="240" w:lineRule="auto"/>
        <w:ind w:right="0" w:firstLine="0"/>
        <w:jc w:val="both"/>
        <w:rPr>
          <w:rFonts w:ascii="Times New Roman" w:hAnsi="Times New Roman" w:cs="Times New Roman"/>
          <w:sz w:val="24"/>
          <w:szCs w:val="24"/>
        </w:rPr>
      </w:pPr>
      <w:r w:rsidRPr="00B85276">
        <w:rPr>
          <w:rFonts w:ascii="Times New Roman" w:hAnsi="Times New Roman" w:cs="Times New Roman"/>
          <w:sz w:val="24"/>
          <w:szCs w:val="24"/>
        </w:rPr>
        <w:t xml:space="preserve">    Проекты документов, признанные противоречащими действующему законодательству, возвращаются исполнителю с соответствующим заключением.</w:t>
      </w:r>
    </w:p>
    <w:p w:rsidR="00D30664" w:rsidRPr="00B85276" w:rsidRDefault="00D30664" w:rsidP="00D30664">
      <w:pPr>
        <w:pStyle w:val="ConsNormal"/>
        <w:spacing w:after="0" w:line="240" w:lineRule="auto"/>
        <w:ind w:right="0" w:firstLine="0"/>
        <w:jc w:val="both"/>
        <w:rPr>
          <w:rFonts w:ascii="Times New Roman" w:hAnsi="Times New Roman" w:cs="Times New Roman"/>
          <w:sz w:val="24"/>
          <w:szCs w:val="24"/>
        </w:rPr>
      </w:pPr>
      <w:r w:rsidRPr="00B85276">
        <w:rPr>
          <w:rFonts w:ascii="Times New Roman" w:hAnsi="Times New Roman" w:cs="Times New Roman"/>
          <w:sz w:val="24"/>
          <w:szCs w:val="24"/>
        </w:rPr>
        <w:t xml:space="preserve">    3.8. Проект муниципального правового акта, имеющий более двух существенных замечаний, возвращается исполнителю.</w:t>
      </w:r>
    </w:p>
    <w:p w:rsidR="00D30664" w:rsidRPr="00B85276" w:rsidRDefault="00D30664" w:rsidP="00D30664">
      <w:pPr>
        <w:pStyle w:val="ConsNormal"/>
        <w:spacing w:after="0" w:line="240" w:lineRule="auto"/>
        <w:ind w:right="0" w:firstLine="0"/>
        <w:jc w:val="both"/>
        <w:rPr>
          <w:rFonts w:ascii="Times New Roman" w:hAnsi="Times New Roman" w:cs="Times New Roman"/>
          <w:sz w:val="24"/>
          <w:szCs w:val="24"/>
        </w:rPr>
      </w:pPr>
      <w:r w:rsidRPr="00B85276">
        <w:rPr>
          <w:rFonts w:ascii="Times New Roman" w:hAnsi="Times New Roman" w:cs="Times New Roman"/>
          <w:sz w:val="24"/>
          <w:szCs w:val="24"/>
        </w:rPr>
        <w:t xml:space="preserve">     Исполнитель проекта проводит необходимую работу по устранению замечаний и доработке документа, его повторному визированию.</w:t>
      </w:r>
    </w:p>
    <w:p w:rsidR="00D30664" w:rsidRPr="00B85276" w:rsidRDefault="00D30664" w:rsidP="00D30664">
      <w:pPr>
        <w:pStyle w:val="ConsNormal"/>
        <w:spacing w:after="0" w:line="240" w:lineRule="auto"/>
        <w:ind w:right="0" w:firstLine="0"/>
        <w:jc w:val="both"/>
        <w:rPr>
          <w:rFonts w:ascii="Times New Roman" w:hAnsi="Times New Roman" w:cs="Times New Roman"/>
          <w:sz w:val="24"/>
          <w:szCs w:val="24"/>
        </w:rPr>
      </w:pPr>
      <w:r w:rsidRPr="00B85276">
        <w:rPr>
          <w:rFonts w:ascii="Times New Roman" w:hAnsi="Times New Roman" w:cs="Times New Roman"/>
          <w:sz w:val="24"/>
          <w:szCs w:val="24"/>
        </w:rPr>
        <w:t xml:space="preserve">     При невозможности в рабочем порядке устранить замечания по указанию курирующего заместителя главы администрации создается согласительная комиссия, на заседании которой рассматриваются возникшие противоречия и принимается решение о дальнейшей судьбе проекта муниципального правового акта.</w:t>
      </w:r>
    </w:p>
    <w:p w:rsidR="00D30664" w:rsidRPr="00B85276" w:rsidRDefault="00D30664" w:rsidP="00D30664">
      <w:pPr>
        <w:pStyle w:val="ConsNormal"/>
        <w:spacing w:after="0" w:line="240" w:lineRule="auto"/>
        <w:ind w:right="0" w:firstLine="0"/>
        <w:jc w:val="both"/>
        <w:rPr>
          <w:rFonts w:ascii="Times New Roman" w:hAnsi="Times New Roman" w:cs="Times New Roman"/>
          <w:sz w:val="24"/>
          <w:szCs w:val="24"/>
        </w:rPr>
      </w:pPr>
      <w:r w:rsidRPr="00B85276">
        <w:rPr>
          <w:rFonts w:ascii="Times New Roman" w:hAnsi="Times New Roman" w:cs="Times New Roman"/>
          <w:sz w:val="24"/>
          <w:szCs w:val="24"/>
        </w:rPr>
        <w:t xml:space="preserve">    3.9.  Проект муниципального правового акта возвращается по мотивированному отказу главы администрации, после прохождения проектом согласования в следующих случаях:</w:t>
      </w:r>
    </w:p>
    <w:p w:rsidR="00D30664" w:rsidRPr="00B85276" w:rsidRDefault="00D30664" w:rsidP="00D30664">
      <w:pPr>
        <w:pStyle w:val="ConsNormal"/>
        <w:spacing w:after="0" w:line="240" w:lineRule="auto"/>
        <w:ind w:right="0" w:firstLine="0"/>
        <w:jc w:val="both"/>
        <w:rPr>
          <w:rFonts w:ascii="Times New Roman" w:hAnsi="Times New Roman" w:cs="Times New Roman"/>
          <w:sz w:val="24"/>
          <w:szCs w:val="24"/>
        </w:rPr>
      </w:pPr>
      <w:r w:rsidRPr="00B85276">
        <w:rPr>
          <w:rFonts w:ascii="Times New Roman" w:hAnsi="Times New Roman" w:cs="Times New Roman"/>
          <w:sz w:val="24"/>
          <w:szCs w:val="24"/>
        </w:rPr>
        <w:t xml:space="preserve">    - проект оформлен с нарушением требований настоящего Порядка;</w:t>
      </w:r>
    </w:p>
    <w:p w:rsidR="00D30664" w:rsidRPr="00B85276" w:rsidRDefault="00D30664" w:rsidP="00D30664">
      <w:pPr>
        <w:pStyle w:val="ConsNormal"/>
        <w:spacing w:after="0" w:line="240" w:lineRule="auto"/>
        <w:ind w:right="0" w:firstLine="0"/>
        <w:jc w:val="both"/>
        <w:rPr>
          <w:rFonts w:ascii="Times New Roman" w:hAnsi="Times New Roman" w:cs="Times New Roman"/>
          <w:sz w:val="24"/>
          <w:szCs w:val="24"/>
        </w:rPr>
      </w:pPr>
      <w:r w:rsidRPr="00B85276">
        <w:rPr>
          <w:rFonts w:ascii="Times New Roman" w:hAnsi="Times New Roman" w:cs="Times New Roman"/>
          <w:sz w:val="24"/>
          <w:szCs w:val="24"/>
        </w:rPr>
        <w:t xml:space="preserve">    - не предоставления прилагаемых к проекту документов, </w:t>
      </w:r>
    </w:p>
    <w:p w:rsidR="00D30664" w:rsidRPr="00B85276" w:rsidRDefault="00D30664" w:rsidP="00D30664">
      <w:pPr>
        <w:pStyle w:val="ConsNormal"/>
        <w:spacing w:after="0" w:line="240" w:lineRule="auto"/>
        <w:ind w:right="0" w:firstLine="0"/>
        <w:jc w:val="both"/>
        <w:rPr>
          <w:rFonts w:ascii="Times New Roman" w:hAnsi="Times New Roman" w:cs="Times New Roman"/>
          <w:sz w:val="24"/>
          <w:szCs w:val="24"/>
        </w:rPr>
      </w:pPr>
      <w:r w:rsidRPr="00B85276">
        <w:rPr>
          <w:rFonts w:ascii="Times New Roman" w:hAnsi="Times New Roman" w:cs="Times New Roman"/>
          <w:sz w:val="24"/>
          <w:szCs w:val="24"/>
        </w:rPr>
        <w:t xml:space="preserve">    - принятие предлагаемого муниципального правового акта не входит в компетенцию администрации.</w:t>
      </w:r>
    </w:p>
    <w:p w:rsidR="00D30664" w:rsidRPr="00B85276" w:rsidRDefault="00D30664" w:rsidP="00D30664">
      <w:pPr>
        <w:jc w:val="both"/>
        <w:rPr>
          <w:rFonts w:ascii="Times New Roman" w:eastAsia="Times New Roman" w:hAnsi="Times New Roman"/>
        </w:rPr>
      </w:pPr>
      <w:r w:rsidRPr="00B85276">
        <w:rPr>
          <w:rFonts w:ascii="Times New Roman" w:eastAsia="Times New Roman" w:hAnsi="Times New Roman"/>
        </w:rPr>
        <w:t xml:space="preserve">    3.10. После устранения причин, послуживших основанием для возвращения проекта муниципального правового акта, исполнитель вновь вносит проект муниципального правового акта в соответствии с настоящим Порядком.</w:t>
      </w:r>
    </w:p>
    <w:p w:rsidR="00D30664" w:rsidRPr="00B85276" w:rsidRDefault="00D30664" w:rsidP="00D30664">
      <w:pPr>
        <w:jc w:val="both"/>
        <w:rPr>
          <w:rFonts w:ascii="Times New Roman" w:eastAsia="Calibri" w:hAnsi="Times New Roman"/>
        </w:rPr>
      </w:pPr>
      <w:r w:rsidRPr="00B85276">
        <w:rPr>
          <w:rFonts w:ascii="Times New Roman" w:eastAsia="Times New Roman" w:hAnsi="Times New Roman"/>
        </w:rPr>
        <w:t xml:space="preserve">    3.11. До рассмотрения проекта муниципального правового акта главой администрации исполнитель вправе отозвать проект муниципального правового акта, представив при этом письменное заявление на имя главы администрации.</w:t>
      </w:r>
    </w:p>
    <w:p w:rsidR="00D30664" w:rsidRPr="00B85276" w:rsidRDefault="00D30664" w:rsidP="00D30664">
      <w:pPr>
        <w:pStyle w:val="ConsNormal"/>
        <w:spacing w:after="0" w:line="240" w:lineRule="auto"/>
        <w:ind w:right="0" w:firstLine="0"/>
        <w:jc w:val="both"/>
        <w:rPr>
          <w:rFonts w:ascii="Times New Roman" w:hAnsi="Times New Roman" w:cs="Times New Roman"/>
          <w:sz w:val="24"/>
          <w:szCs w:val="24"/>
        </w:rPr>
      </w:pPr>
      <w:r w:rsidRPr="00B85276">
        <w:rPr>
          <w:rFonts w:ascii="Times New Roman" w:hAnsi="Times New Roman" w:cs="Times New Roman"/>
          <w:sz w:val="24"/>
          <w:szCs w:val="24"/>
        </w:rPr>
        <w:t xml:space="preserve">     3.12. Тексты согласованных проектов постановлений и распоряжений переносятся на бланки установленной формы только после согласования (подписания) проекта муниципального правового акта главой администрации. Подписанным проектам муниципальных правовых актов присваивается порядковый номер по единой нумерации, которая ведется с начала и до конца календарного года раздельно для каждого вида правового акта.</w:t>
      </w:r>
    </w:p>
    <w:p w:rsidR="00D30664" w:rsidRPr="00B85276" w:rsidRDefault="00D30664" w:rsidP="00D30664">
      <w:pPr>
        <w:jc w:val="both"/>
        <w:rPr>
          <w:rFonts w:ascii="Times New Roman" w:hAnsi="Times New Roman"/>
        </w:rPr>
      </w:pPr>
      <w:r w:rsidRPr="00B85276">
        <w:rPr>
          <w:rFonts w:ascii="Times New Roman" w:hAnsi="Times New Roman"/>
        </w:rPr>
        <w:t xml:space="preserve"> </w:t>
      </w:r>
    </w:p>
    <w:p w:rsidR="00D30664" w:rsidRPr="00B85276" w:rsidRDefault="00D30664" w:rsidP="00D30664">
      <w:pPr>
        <w:jc w:val="both"/>
        <w:rPr>
          <w:rFonts w:ascii="Times New Roman" w:eastAsia="Times New Roman" w:hAnsi="Times New Roman"/>
          <w:b/>
          <w:bCs/>
          <w:color w:val="000000"/>
        </w:rPr>
      </w:pPr>
      <w:r w:rsidRPr="00B85276">
        <w:rPr>
          <w:rFonts w:ascii="Times New Roman" w:eastAsia="Times New Roman" w:hAnsi="Times New Roman"/>
          <w:b/>
          <w:bCs/>
          <w:color w:val="000000"/>
        </w:rPr>
        <w:t>4. Рассмотрение проекта нормативного правового акта</w:t>
      </w:r>
    </w:p>
    <w:p w:rsidR="00D30664" w:rsidRPr="00B85276" w:rsidRDefault="00D30664" w:rsidP="00D30664">
      <w:pPr>
        <w:jc w:val="both"/>
        <w:rPr>
          <w:rFonts w:ascii="Times New Roman" w:eastAsia="Times New Roman" w:hAnsi="Times New Roman"/>
          <w:color w:val="000000"/>
        </w:rPr>
      </w:pPr>
    </w:p>
    <w:p w:rsidR="00D30664" w:rsidRPr="00B85276" w:rsidRDefault="00D30664" w:rsidP="00D30664">
      <w:pPr>
        <w:jc w:val="both"/>
        <w:rPr>
          <w:rFonts w:ascii="Times New Roman" w:eastAsia="Times New Roman" w:hAnsi="Times New Roman"/>
          <w:color w:val="000000"/>
        </w:rPr>
      </w:pPr>
      <w:r w:rsidRPr="00B85276">
        <w:rPr>
          <w:rFonts w:ascii="Times New Roman" w:eastAsia="Times New Roman" w:hAnsi="Times New Roman"/>
          <w:color w:val="000000"/>
        </w:rPr>
        <w:t xml:space="preserve">    По итогам рассмотрения проекта нормативного правового акта администрация принимает одно из следующих решений:</w:t>
      </w:r>
    </w:p>
    <w:p w:rsidR="00D30664" w:rsidRPr="00B85276" w:rsidRDefault="00D30664" w:rsidP="00D30664">
      <w:pPr>
        <w:jc w:val="both"/>
        <w:rPr>
          <w:rFonts w:ascii="Times New Roman" w:eastAsia="Times New Roman" w:hAnsi="Times New Roman"/>
          <w:color w:val="000000"/>
        </w:rPr>
      </w:pPr>
      <w:r w:rsidRPr="00B85276">
        <w:rPr>
          <w:rFonts w:ascii="Times New Roman" w:eastAsia="Times New Roman" w:hAnsi="Times New Roman"/>
          <w:color w:val="000000"/>
        </w:rPr>
        <w:t xml:space="preserve">     - о принятии (утверждении) проекта нормативного правового акта;</w:t>
      </w:r>
    </w:p>
    <w:p w:rsidR="00D30664" w:rsidRPr="00B85276" w:rsidRDefault="00D30664" w:rsidP="00D30664">
      <w:pPr>
        <w:jc w:val="both"/>
        <w:rPr>
          <w:rFonts w:ascii="Times New Roman" w:eastAsia="Times New Roman" w:hAnsi="Times New Roman"/>
          <w:color w:val="000000"/>
        </w:rPr>
      </w:pPr>
      <w:r w:rsidRPr="00B85276">
        <w:rPr>
          <w:rFonts w:ascii="Times New Roman" w:eastAsia="Times New Roman" w:hAnsi="Times New Roman"/>
          <w:color w:val="000000"/>
        </w:rPr>
        <w:t xml:space="preserve">     - о доработке данного нормативного правового акта с указанием порядка и сроков;</w:t>
      </w:r>
    </w:p>
    <w:p w:rsidR="00D30664" w:rsidRPr="00B85276" w:rsidRDefault="00D30664" w:rsidP="00D30664">
      <w:pPr>
        <w:jc w:val="both"/>
        <w:rPr>
          <w:rFonts w:ascii="Times New Roman" w:eastAsia="Times New Roman" w:hAnsi="Times New Roman"/>
          <w:color w:val="000000"/>
        </w:rPr>
      </w:pPr>
      <w:r w:rsidRPr="00B85276">
        <w:rPr>
          <w:rFonts w:ascii="Times New Roman" w:eastAsia="Times New Roman" w:hAnsi="Times New Roman"/>
          <w:color w:val="000000"/>
        </w:rPr>
        <w:t xml:space="preserve">     - об отклонении данного нормативного правового акта;</w:t>
      </w:r>
    </w:p>
    <w:p w:rsidR="00D30664" w:rsidRPr="00B85276" w:rsidRDefault="00D30664" w:rsidP="00D30664">
      <w:pPr>
        <w:jc w:val="both"/>
        <w:rPr>
          <w:rFonts w:ascii="Times New Roman" w:eastAsia="Times New Roman" w:hAnsi="Times New Roman"/>
          <w:color w:val="000000"/>
        </w:rPr>
      </w:pPr>
      <w:r w:rsidRPr="00B85276">
        <w:rPr>
          <w:rFonts w:ascii="Times New Roman" w:eastAsia="Times New Roman" w:hAnsi="Times New Roman"/>
          <w:color w:val="000000"/>
        </w:rPr>
        <w:t xml:space="preserve">     - об отложении принятия данного нормативного правового акта на определенный срок.</w:t>
      </w:r>
    </w:p>
    <w:p w:rsidR="00D30664" w:rsidRDefault="00D30664" w:rsidP="00D30664">
      <w:pPr>
        <w:jc w:val="both"/>
        <w:rPr>
          <w:rFonts w:ascii="Times New Roman" w:hAnsi="Times New Roman"/>
        </w:rPr>
      </w:pPr>
    </w:p>
    <w:p w:rsidR="00D30664" w:rsidRDefault="00D30664" w:rsidP="00D30664">
      <w:pPr>
        <w:jc w:val="both"/>
        <w:rPr>
          <w:rFonts w:ascii="Times New Roman" w:hAnsi="Times New Roman"/>
        </w:rPr>
      </w:pPr>
    </w:p>
    <w:p w:rsidR="00AE676C" w:rsidRDefault="00AE676C"/>
    <w:sectPr w:rsidR="00AE67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3"/>
    <w:name w:val="WW8Num3"/>
    <w:lvl w:ilvl="0">
      <w:start w:val="1"/>
      <w:numFmt w:val="decimal"/>
      <w:lvlText w:val="%1."/>
      <w:lvlJc w:val="left"/>
      <w:pPr>
        <w:tabs>
          <w:tab w:val="num" w:pos="-360"/>
        </w:tabs>
        <w:ind w:left="709" w:hanging="360"/>
      </w:pPr>
    </w:lvl>
    <w:lvl w:ilvl="1">
      <w:start w:val="1"/>
      <w:numFmt w:val="lowerLetter"/>
      <w:lvlText w:val="%2."/>
      <w:lvlJc w:val="left"/>
      <w:pPr>
        <w:tabs>
          <w:tab w:val="num" w:pos="-360"/>
        </w:tabs>
        <w:ind w:left="1429" w:hanging="360"/>
      </w:pPr>
    </w:lvl>
    <w:lvl w:ilvl="2">
      <w:start w:val="1"/>
      <w:numFmt w:val="lowerRoman"/>
      <w:lvlText w:val="%3."/>
      <w:lvlJc w:val="right"/>
      <w:pPr>
        <w:tabs>
          <w:tab w:val="num" w:pos="-360"/>
        </w:tabs>
        <w:ind w:left="2149" w:hanging="180"/>
      </w:pPr>
    </w:lvl>
    <w:lvl w:ilvl="3">
      <w:start w:val="1"/>
      <w:numFmt w:val="decimal"/>
      <w:lvlText w:val="%4."/>
      <w:lvlJc w:val="left"/>
      <w:pPr>
        <w:tabs>
          <w:tab w:val="num" w:pos="-360"/>
        </w:tabs>
        <w:ind w:left="2869" w:hanging="360"/>
      </w:pPr>
    </w:lvl>
    <w:lvl w:ilvl="4">
      <w:start w:val="1"/>
      <w:numFmt w:val="lowerLetter"/>
      <w:lvlText w:val="%5."/>
      <w:lvlJc w:val="left"/>
      <w:pPr>
        <w:tabs>
          <w:tab w:val="num" w:pos="-360"/>
        </w:tabs>
        <w:ind w:left="3589" w:hanging="360"/>
      </w:pPr>
    </w:lvl>
    <w:lvl w:ilvl="5">
      <w:start w:val="1"/>
      <w:numFmt w:val="lowerRoman"/>
      <w:lvlText w:val="%6."/>
      <w:lvlJc w:val="right"/>
      <w:pPr>
        <w:tabs>
          <w:tab w:val="num" w:pos="-360"/>
        </w:tabs>
        <w:ind w:left="4309" w:hanging="180"/>
      </w:pPr>
    </w:lvl>
    <w:lvl w:ilvl="6">
      <w:start w:val="1"/>
      <w:numFmt w:val="decimal"/>
      <w:lvlText w:val="%7."/>
      <w:lvlJc w:val="left"/>
      <w:pPr>
        <w:tabs>
          <w:tab w:val="num" w:pos="-360"/>
        </w:tabs>
        <w:ind w:left="5029" w:hanging="360"/>
      </w:pPr>
    </w:lvl>
    <w:lvl w:ilvl="7">
      <w:start w:val="1"/>
      <w:numFmt w:val="lowerLetter"/>
      <w:lvlText w:val="%8."/>
      <w:lvlJc w:val="left"/>
      <w:pPr>
        <w:tabs>
          <w:tab w:val="num" w:pos="-360"/>
        </w:tabs>
        <w:ind w:left="5749" w:hanging="360"/>
      </w:pPr>
    </w:lvl>
    <w:lvl w:ilvl="8">
      <w:start w:val="1"/>
      <w:numFmt w:val="lowerRoman"/>
      <w:lvlText w:val="%9."/>
      <w:lvlJc w:val="right"/>
      <w:pPr>
        <w:tabs>
          <w:tab w:val="num" w:pos="-360"/>
        </w:tabs>
        <w:ind w:left="646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664"/>
    <w:rsid w:val="00AE676C"/>
    <w:rsid w:val="00D306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D369D8-E487-42FE-A1AB-D7FB04C60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0664"/>
    <w:pPr>
      <w:spacing w:after="0" w:line="240" w:lineRule="auto"/>
    </w:pPr>
    <w:rPr>
      <w:rFonts w:eastAsiaTheme="minorEastAsia"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uiPriority w:val="99"/>
    <w:unhideWhenUsed/>
    <w:rsid w:val="00D30664"/>
    <w:pPr>
      <w:spacing w:before="100" w:beforeAutospacing="1" w:after="100" w:afterAutospacing="1"/>
    </w:pPr>
    <w:rPr>
      <w:rFonts w:ascii="Times New Roman" w:eastAsia="Times New Roman" w:hAnsi="Times New Roman"/>
    </w:rPr>
  </w:style>
  <w:style w:type="paragraph" w:styleId="a4">
    <w:name w:val="No Spacing"/>
    <w:link w:val="a5"/>
    <w:uiPriority w:val="1"/>
    <w:qFormat/>
    <w:rsid w:val="00D30664"/>
    <w:pPr>
      <w:spacing w:after="0" w:line="240" w:lineRule="auto"/>
    </w:pPr>
    <w:rPr>
      <w:rFonts w:ascii="Calibri" w:eastAsia="Times New Roman" w:hAnsi="Calibri" w:cs="Times New Roman"/>
      <w:lang w:eastAsia="ru-RU"/>
    </w:rPr>
  </w:style>
  <w:style w:type="character" w:customStyle="1" w:styleId="normaltextrun">
    <w:name w:val="normaltextrun"/>
    <w:rsid w:val="00D30664"/>
  </w:style>
  <w:style w:type="character" w:customStyle="1" w:styleId="a5">
    <w:name w:val="Без интервала Знак"/>
    <w:link w:val="a4"/>
    <w:uiPriority w:val="1"/>
    <w:rsid w:val="00D30664"/>
    <w:rPr>
      <w:rFonts w:ascii="Calibri" w:eastAsia="Times New Roman" w:hAnsi="Calibri" w:cs="Times New Roman"/>
      <w:lang w:eastAsia="ru-RU"/>
    </w:rPr>
  </w:style>
  <w:style w:type="paragraph" w:customStyle="1" w:styleId="1">
    <w:name w:val="Абзац списка1"/>
    <w:basedOn w:val="a"/>
    <w:uiPriority w:val="99"/>
    <w:rsid w:val="00D30664"/>
    <w:pPr>
      <w:ind w:left="720"/>
    </w:pPr>
    <w:rPr>
      <w:rFonts w:ascii="Times New Roman" w:eastAsia="Calibri" w:hAnsi="Times New Roman"/>
      <w:sz w:val="20"/>
      <w:szCs w:val="20"/>
    </w:rPr>
  </w:style>
  <w:style w:type="paragraph" w:styleId="a6">
    <w:name w:val="Body Text"/>
    <w:basedOn w:val="a"/>
    <w:link w:val="a7"/>
    <w:uiPriority w:val="99"/>
    <w:semiHidden/>
    <w:unhideWhenUsed/>
    <w:rsid w:val="00D30664"/>
    <w:pPr>
      <w:spacing w:after="120"/>
    </w:pPr>
    <w:rPr>
      <w:rFonts w:ascii="Times New Roman" w:eastAsia="Times New Roman" w:hAnsi="Times New Roman"/>
    </w:rPr>
  </w:style>
  <w:style w:type="character" w:customStyle="1" w:styleId="a7">
    <w:name w:val="Основной текст Знак"/>
    <w:basedOn w:val="a0"/>
    <w:link w:val="a6"/>
    <w:uiPriority w:val="99"/>
    <w:semiHidden/>
    <w:rsid w:val="00D30664"/>
    <w:rPr>
      <w:rFonts w:ascii="Times New Roman" w:eastAsia="Times New Roman" w:hAnsi="Times New Roman" w:cs="Times New Roman"/>
      <w:sz w:val="24"/>
      <w:szCs w:val="24"/>
      <w:lang w:eastAsia="ru-RU"/>
    </w:rPr>
  </w:style>
  <w:style w:type="paragraph" w:styleId="a8">
    <w:name w:val="Body Text Indent"/>
    <w:basedOn w:val="a"/>
    <w:link w:val="a9"/>
    <w:uiPriority w:val="99"/>
    <w:semiHidden/>
    <w:unhideWhenUsed/>
    <w:rsid w:val="00D30664"/>
    <w:pPr>
      <w:spacing w:after="120"/>
      <w:ind w:left="283"/>
    </w:pPr>
  </w:style>
  <w:style w:type="character" w:customStyle="1" w:styleId="a9">
    <w:name w:val="Основной текст с отступом Знак"/>
    <w:basedOn w:val="a0"/>
    <w:link w:val="a8"/>
    <w:uiPriority w:val="99"/>
    <w:semiHidden/>
    <w:rsid w:val="00D30664"/>
    <w:rPr>
      <w:rFonts w:eastAsiaTheme="minorEastAsia" w:cs="Times New Roman"/>
      <w:sz w:val="24"/>
      <w:szCs w:val="24"/>
      <w:lang w:eastAsia="ru-RU"/>
    </w:rPr>
  </w:style>
  <w:style w:type="paragraph" w:customStyle="1" w:styleId="ConsNormal">
    <w:name w:val="ConsNormal"/>
    <w:uiPriority w:val="99"/>
    <w:rsid w:val="00D30664"/>
    <w:pPr>
      <w:widowControl w:val="0"/>
      <w:suppressAutoHyphens/>
      <w:spacing w:after="200" w:line="276" w:lineRule="auto"/>
      <w:ind w:right="19772" w:firstLine="720"/>
    </w:pPr>
    <w:rPr>
      <w:rFonts w:ascii="Arial" w:eastAsia="Times New Roman" w:hAnsi="Arial" w:cs="Arial"/>
      <w:sz w:val="20"/>
      <w:szCs w:val="20"/>
      <w:lang w:eastAsia="ar-SA"/>
    </w:rPr>
  </w:style>
  <w:style w:type="paragraph" w:customStyle="1" w:styleId="Style26">
    <w:name w:val="Style26"/>
    <w:basedOn w:val="a"/>
    <w:uiPriority w:val="99"/>
    <w:rsid w:val="00D30664"/>
    <w:pPr>
      <w:widowControl w:val="0"/>
      <w:autoSpaceDE w:val="0"/>
      <w:spacing w:line="300" w:lineRule="exact"/>
      <w:jc w:val="right"/>
    </w:pPr>
    <w:rPr>
      <w:rFonts w:ascii="Times New Roman" w:eastAsia="Times New Roman" w:hAnsi="Times New Roman"/>
      <w:kern w:val="2"/>
      <w:lang w:eastAsia="hi-IN" w:bidi="hi-IN"/>
    </w:rPr>
  </w:style>
  <w:style w:type="paragraph" w:customStyle="1" w:styleId="21">
    <w:name w:val="Основной текст 21"/>
    <w:basedOn w:val="a"/>
    <w:uiPriority w:val="99"/>
    <w:rsid w:val="00D30664"/>
    <w:pPr>
      <w:widowControl w:val="0"/>
      <w:suppressAutoHyphens/>
      <w:spacing w:after="120" w:line="480" w:lineRule="auto"/>
    </w:pPr>
    <w:rPr>
      <w:rFonts w:ascii="Times New Roman" w:eastAsia="Lucida Sans Unicode" w:hAnsi="Times New Roman" w:cs="Mangal"/>
      <w:kern w:val="2"/>
      <w:lang w:eastAsia="hi-IN" w:bidi="hi-IN"/>
    </w:rPr>
  </w:style>
  <w:style w:type="paragraph" w:customStyle="1" w:styleId="210">
    <w:name w:val="Основной текст с отступом 21"/>
    <w:basedOn w:val="a"/>
    <w:uiPriority w:val="99"/>
    <w:rsid w:val="00D30664"/>
    <w:pPr>
      <w:widowControl w:val="0"/>
      <w:suppressAutoHyphens/>
      <w:spacing w:after="120" w:line="480" w:lineRule="auto"/>
      <w:ind w:left="283"/>
    </w:pPr>
    <w:rPr>
      <w:rFonts w:ascii="Times New Roman" w:eastAsia="Lucida Sans Unicode" w:hAnsi="Times New Roman" w:cs="Mangal"/>
      <w:kern w:val="2"/>
      <w:lang w:eastAsia="hi-IN" w:bidi="hi-IN"/>
    </w:rPr>
  </w:style>
  <w:style w:type="character" w:customStyle="1" w:styleId="FontStyle45">
    <w:name w:val="Font Style45"/>
    <w:rsid w:val="00D30664"/>
    <w:rPr>
      <w:rFonts w:ascii="Times New Roman" w:hAnsi="Times New Roman" w:cs="Times New Roman"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2527</Words>
  <Characters>14405</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2024-10-17T09:05:00Z</dcterms:created>
  <dcterms:modified xsi:type="dcterms:W3CDTF">2024-10-17T09:06:00Z</dcterms:modified>
</cp:coreProperties>
</file>