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DB1" w:rsidRPr="00030DB1" w:rsidRDefault="00030DB1" w:rsidP="00030DB1">
      <w:pPr>
        <w:spacing w:after="15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</w:pPr>
      <w:r w:rsidRPr="00030DB1"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  <w:t>С 1 января 2024 года вводятся уровни реагирования на ландшафтные (природные) пожары</w:t>
      </w:r>
    </w:p>
    <w:p w:rsidR="00030DB1" w:rsidRPr="00030DB1" w:rsidRDefault="00030DB1" w:rsidP="00030DB1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hyperlink r:id="rId4" w:tooltip="С 1 января 2024 года вводятся уровни реагирования на ландшафтные (природные) пожары" w:history="1">
        <w:r w:rsidRPr="00030DB1">
          <w:rPr>
            <w:rFonts w:ascii="Arial" w:eastAsia="Times New Roman" w:hAnsi="Arial" w:cs="Arial"/>
            <w:color w:val="555555"/>
            <w:sz w:val="21"/>
            <w:szCs w:val="21"/>
            <w:u w:val="single"/>
            <w:lang w:eastAsia="ru-RU"/>
          </w:rPr>
          <w:t>5 месяцев назад</w:t>
        </w:r>
      </w:hyperlink>
    </w:p>
    <w:p w:rsidR="00030DB1" w:rsidRPr="00030DB1" w:rsidRDefault="00030DB1" w:rsidP="00030DB1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30DB1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Постановлением Правительства Российской Федерации от 22 декабря 2023 года № 2263 утверждены уровни реагирования на ландшафтные (природные) пожары.</w:t>
      </w:r>
    </w:p>
    <w:p w:rsidR="00030DB1" w:rsidRPr="00030DB1" w:rsidRDefault="00030DB1" w:rsidP="00030DB1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30DB1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 зависимости от времени, прошедшего с момента получения сообщения о ландшафтном (природном) пожаре, а также от других факторов, влияющих на безопасность жизнедеятельности населения, устанавливаются муниципальный, региональный, федеральный уровни реагирования.</w:t>
      </w:r>
    </w:p>
    <w:p w:rsidR="00030DB1" w:rsidRPr="00030DB1" w:rsidRDefault="00030DB1" w:rsidP="00030DB1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30DB1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Указанным документом реализованы положения Федерального закона от 24 июля 2023 года № 343-ФЗ «О внесении изменений в Лесной кодекс Российской Федерации и отдельные законодательные акты Российской Федерации».</w:t>
      </w:r>
    </w:p>
    <w:p w:rsidR="000E3920" w:rsidRDefault="000E3920">
      <w:bookmarkStart w:id="0" w:name="_GoBack"/>
      <w:bookmarkEnd w:id="0"/>
    </w:p>
    <w:sectPr w:rsidR="000E3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6D"/>
    <w:rsid w:val="00030DB1"/>
    <w:rsid w:val="00071D6D"/>
    <w:rsid w:val="000E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16F06-927D-4D9B-BE75-86A7EB15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729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6995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inkueda.ru/2024/01/22/%d1%81-1-%d1%8f%d0%bd%d0%b2%d0%b0%d1%80%d1%8f-2024-%d0%b3%d0%be%d0%b4%d0%b0-%d0%b2%d0%b2%d0%be%d0%b4%d1%8f%d1%82%d1%81%d1%8f-%d1%83%d1%80%d0%be%d0%b2%d0%bd%d0%b8-%d1%80%d0%b5%d0%b0%d0%b3%d0%b8%d1%8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2024-06-28T12:54:00Z</dcterms:created>
  <dcterms:modified xsi:type="dcterms:W3CDTF">2024-06-28T12:54:00Z</dcterms:modified>
</cp:coreProperties>
</file>