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0D" w:rsidRDefault="009E450D" w:rsidP="009E450D">
      <w:pPr>
        <w:jc w:val="center"/>
        <w:rPr>
          <w:szCs w:val="28"/>
        </w:rPr>
      </w:pPr>
      <w:bookmarkStart w:id="0" w:name="_GoBack"/>
      <w:r w:rsidRPr="005C04A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5BB79A" wp14:editId="529F6603">
            <wp:simplePos x="0" y="0"/>
            <wp:positionH relativeFrom="margin">
              <wp:posOffset>2552700</wp:posOffset>
            </wp:positionH>
            <wp:positionV relativeFrom="margin">
              <wp:posOffset>-619760</wp:posOffset>
            </wp:positionV>
            <wp:extent cx="741680" cy="742950"/>
            <wp:effectExtent l="19050" t="0" r="1270" b="0"/>
            <wp:wrapSquare wrapText="bothSides"/>
            <wp:docPr id="5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9E450D" w:rsidRDefault="009E450D" w:rsidP="009E450D">
      <w:pPr>
        <w:jc w:val="center"/>
        <w:rPr>
          <w:szCs w:val="28"/>
        </w:rPr>
      </w:pPr>
      <w:r>
        <w:rPr>
          <w:szCs w:val="28"/>
        </w:rPr>
        <w:t>___________</w:t>
      </w:r>
    </w:p>
    <w:p w:rsidR="009E450D" w:rsidRPr="00D35A85" w:rsidRDefault="009E450D" w:rsidP="009E450D">
      <w:pPr>
        <w:jc w:val="center"/>
        <w:rPr>
          <w:sz w:val="18"/>
          <w:szCs w:val="18"/>
        </w:rPr>
      </w:pPr>
      <w:r w:rsidRPr="00D35A85">
        <w:rPr>
          <w:rStyle w:val="normaltextrun"/>
          <w:rFonts w:eastAsiaTheme="majorEastAsia"/>
          <w:b/>
          <w:bCs/>
          <w:sz w:val="36"/>
          <w:szCs w:val="36"/>
        </w:rPr>
        <w:t>АДМИНИСТРАЦИЯ</w:t>
      </w:r>
    </w:p>
    <w:p w:rsidR="009E450D" w:rsidRPr="00D35A85" w:rsidRDefault="009E450D" w:rsidP="009E450D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D35A85">
        <w:rPr>
          <w:rStyle w:val="normaltextrun"/>
          <w:rFonts w:eastAsiaTheme="majorEastAsia"/>
          <w:sz w:val="28"/>
          <w:szCs w:val="28"/>
        </w:rPr>
        <w:t>МУНИЦИПАЛЬНОГО ОБРАЗОВАНИЯ «ЧАРОДИНСКИЙ РАЙОН»</w:t>
      </w:r>
      <w:r w:rsidRPr="00D35A85">
        <w:rPr>
          <w:rStyle w:val="eop"/>
          <w:sz w:val="28"/>
          <w:szCs w:val="28"/>
        </w:rPr>
        <w:t> </w:t>
      </w:r>
    </w:p>
    <w:p w:rsidR="009E450D" w:rsidRPr="00D35A85" w:rsidRDefault="009E450D" w:rsidP="009E450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  <w:r w:rsidRPr="00D35A85">
        <w:rPr>
          <w:rStyle w:val="eop"/>
          <w:sz w:val="20"/>
          <w:szCs w:val="20"/>
        </w:rPr>
        <w:t> </w:t>
      </w:r>
    </w:p>
    <w:p w:rsidR="009E450D" w:rsidRPr="00D35A85" w:rsidRDefault="009E450D" w:rsidP="009E450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D35A85">
        <w:rPr>
          <w:rStyle w:val="normaltextrun"/>
          <w:rFonts w:eastAsiaTheme="majorEastAsia"/>
          <w:b/>
          <w:bCs/>
          <w:sz w:val="36"/>
          <w:szCs w:val="36"/>
        </w:rPr>
        <w:t>П О С Т А Н О В Л Е Н И Е</w:t>
      </w:r>
      <w:r w:rsidRPr="00D35A85">
        <w:rPr>
          <w:rStyle w:val="eop"/>
          <w:sz w:val="36"/>
          <w:szCs w:val="36"/>
        </w:rPr>
        <w:t> </w:t>
      </w:r>
    </w:p>
    <w:p w:rsidR="009E450D" w:rsidRPr="00D35A85" w:rsidRDefault="009E450D" w:rsidP="009E450D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proofErr w:type="gramStart"/>
      <w:r>
        <w:rPr>
          <w:rStyle w:val="normaltextrun"/>
          <w:rFonts w:eastAsiaTheme="majorEastAsia"/>
        </w:rPr>
        <w:t>от</w:t>
      </w:r>
      <w:proofErr w:type="gramEnd"/>
      <w:r>
        <w:rPr>
          <w:rStyle w:val="normaltextrun"/>
          <w:rFonts w:eastAsiaTheme="majorEastAsia"/>
        </w:rPr>
        <w:t> 29 ноября 2023г. № 137</w:t>
      </w:r>
    </w:p>
    <w:p w:rsidR="009E450D" w:rsidRPr="00D35A85" w:rsidRDefault="009E450D" w:rsidP="009E450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D35A85">
        <w:rPr>
          <w:rStyle w:val="normaltextrun"/>
          <w:rFonts w:eastAsiaTheme="majorEastAsia"/>
        </w:rPr>
        <w:t>с. Цуриб</w:t>
      </w:r>
      <w:r w:rsidRPr="00D35A85">
        <w:rPr>
          <w:rStyle w:val="eop"/>
        </w:rPr>
        <w:t> </w:t>
      </w:r>
    </w:p>
    <w:p w:rsidR="009E450D" w:rsidRDefault="009E450D" w:rsidP="009E450D">
      <w:pPr>
        <w:pStyle w:val="a3"/>
        <w:ind w:left="284"/>
        <w:jc w:val="both"/>
        <w:rPr>
          <w:rStyle w:val="eop"/>
          <w:b/>
          <w:sz w:val="28"/>
          <w:szCs w:val="28"/>
        </w:rPr>
      </w:pPr>
    </w:p>
    <w:p w:rsidR="009E450D" w:rsidRPr="00437C42" w:rsidRDefault="009E450D" w:rsidP="009E450D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437C42">
        <w:rPr>
          <w:rFonts w:eastAsia="Times New Roman" w:cs="Times New Roman"/>
          <w:b/>
          <w:bCs/>
          <w:szCs w:val="28"/>
          <w:lang w:eastAsia="ru-RU"/>
        </w:rPr>
        <w:t>Об утверждении порядка выявления и освобождения</w:t>
      </w:r>
    </w:p>
    <w:p w:rsidR="009E450D" w:rsidRPr="00437C42" w:rsidRDefault="009E450D" w:rsidP="009E450D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т</w:t>
      </w:r>
      <w:r w:rsidRPr="00437C42">
        <w:rPr>
          <w:rFonts w:eastAsia="Times New Roman" w:cs="Times New Roman"/>
          <w:b/>
          <w:bCs/>
          <w:szCs w:val="28"/>
          <w:lang w:eastAsia="ru-RU"/>
        </w:rPr>
        <w:t>ерритории</w:t>
      </w:r>
      <w:proofErr w:type="gramEnd"/>
      <w:r w:rsidRPr="00437C42">
        <w:rPr>
          <w:rFonts w:eastAsia="Times New Roman" w:cs="Times New Roman"/>
          <w:b/>
          <w:bCs/>
          <w:szCs w:val="28"/>
          <w:lang w:eastAsia="ru-RU"/>
        </w:rPr>
        <w:t xml:space="preserve"> муниципального образования «Чародинский район»</w:t>
      </w:r>
    </w:p>
    <w:p w:rsidR="009E450D" w:rsidRPr="00437C42" w:rsidRDefault="009E450D" w:rsidP="009E450D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</w:rPr>
        <w:t>о</w:t>
      </w:r>
      <w:r w:rsidRPr="00437C42">
        <w:rPr>
          <w:rFonts w:eastAsia="Times New Roman" w:cs="Times New Roman"/>
          <w:b/>
          <w:bCs/>
          <w:szCs w:val="28"/>
          <w:lang w:eastAsia="ru-RU"/>
        </w:rPr>
        <w:t>т</w:t>
      </w:r>
      <w:proofErr w:type="gramEnd"/>
      <w:r w:rsidRPr="00437C42">
        <w:rPr>
          <w:rFonts w:eastAsia="Times New Roman" w:cs="Times New Roman"/>
          <w:b/>
          <w:bCs/>
          <w:szCs w:val="28"/>
          <w:lang w:eastAsia="ru-RU"/>
        </w:rPr>
        <w:t xml:space="preserve"> самовольно установленных некапитальных сооружений </w:t>
      </w:r>
    </w:p>
    <w:p w:rsidR="009E450D" w:rsidRDefault="009E450D" w:rsidP="009E450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450D" w:rsidRDefault="009E450D" w:rsidP="009E450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E450D" w:rsidRPr="00437C42" w:rsidRDefault="009E450D" w:rsidP="009E450D">
      <w:pPr>
        <w:ind w:firstLine="284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9C62FF">
        <w:rPr>
          <w:rFonts w:eastAsia="Times New Roman" w:cs="Times New Roman"/>
          <w:szCs w:val="28"/>
          <w:lang w:eastAsia="ru-RU"/>
        </w:rPr>
        <w:t>В соответствии с Гражданским кодексом Российской Федерации,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ст.</w:t>
      </w:r>
      <w:r>
        <w:rPr>
          <w:rFonts w:eastAsia="Times New Roman" w:cs="Times New Roman"/>
          <w:szCs w:val="28"/>
          <w:lang w:eastAsia="ru-RU"/>
        </w:rPr>
        <w:t xml:space="preserve"> 7 Устава муниципального </w:t>
      </w:r>
      <w:r w:rsidRPr="00437C42">
        <w:rPr>
          <w:rFonts w:eastAsia="Times New Roman" w:cs="Times New Roman"/>
          <w:bCs/>
          <w:szCs w:val="28"/>
          <w:lang w:eastAsia="ru-RU"/>
        </w:rPr>
        <w:t>образования «Чародинский район</w:t>
      </w:r>
      <w:r w:rsidRPr="00437C42">
        <w:rPr>
          <w:rFonts w:eastAsia="Times New Roman" w:cs="Times New Roman"/>
          <w:b/>
          <w:bCs/>
          <w:szCs w:val="28"/>
          <w:lang w:eastAsia="ru-RU"/>
        </w:rPr>
        <w:t>»</w:t>
      </w:r>
      <w:r>
        <w:rPr>
          <w:rFonts w:eastAsia="Times New Roman" w:cs="Times New Roman"/>
          <w:bCs/>
          <w:szCs w:val="28"/>
          <w:lang w:eastAsia="ru-RU"/>
        </w:rPr>
        <w:t xml:space="preserve">, Администрация муниципального образования «Чародинский район» </w:t>
      </w:r>
      <w:r w:rsidRPr="009C4B6B">
        <w:rPr>
          <w:rFonts w:eastAsia="Times New Roman" w:cs="Times New Roman"/>
          <w:b/>
          <w:bCs/>
          <w:szCs w:val="28"/>
          <w:lang w:eastAsia="ru-RU"/>
        </w:rPr>
        <w:t xml:space="preserve">п о с т а н о в л я е </w:t>
      </w:r>
      <w:proofErr w:type="gramStart"/>
      <w:r w:rsidRPr="009C4B6B">
        <w:rPr>
          <w:rFonts w:eastAsia="Times New Roman" w:cs="Times New Roman"/>
          <w:b/>
          <w:bCs/>
          <w:szCs w:val="28"/>
          <w:lang w:eastAsia="ru-RU"/>
        </w:rPr>
        <w:t>т</w:t>
      </w:r>
      <w:r>
        <w:rPr>
          <w:rFonts w:eastAsia="Times New Roman" w:cs="Times New Roman"/>
          <w:bCs/>
          <w:szCs w:val="28"/>
          <w:lang w:eastAsia="ru-RU"/>
        </w:rPr>
        <w:t xml:space="preserve"> :</w:t>
      </w:r>
      <w:proofErr w:type="gramEnd"/>
    </w:p>
    <w:p w:rsidR="009E450D" w:rsidRPr="009C62FF" w:rsidRDefault="009E450D" w:rsidP="009E450D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 Утвердить </w:t>
      </w:r>
      <w:r>
        <w:rPr>
          <w:rFonts w:eastAsia="Times New Roman" w:cs="Times New Roman"/>
          <w:szCs w:val="28"/>
          <w:lang w:eastAsia="ru-RU"/>
        </w:rPr>
        <w:t xml:space="preserve">прилагаемый </w:t>
      </w:r>
      <w:r w:rsidRPr="009C62FF">
        <w:rPr>
          <w:rFonts w:eastAsia="Times New Roman" w:cs="Times New Roman"/>
          <w:szCs w:val="28"/>
          <w:lang w:eastAsia="ru-RU"/>
        </w:rPr>
        <w:t xml:space="preserve">Порядок выявления и освобождения территории </w:t>
      </w:r>
      <w:r>
        <w:rPr>
          <w:rFonts w:eastAsia="Times New Roman" w:cs="Times New Roman"/>
          <w:szCs w:val="28"/>
          <w:lang w:eastAsia="ru-RU"/>
        </w:rPr>
        <w:t xml:space="preserve">муниципального образования «Чародинский район» </w:t>
      </w:r>
      <w:r w:rsidRPr="009C62FF">
        <w:rPr>
          <w:rFonts w:eastAsia="Times New Roman" w:cs="Times New Roman"/>
          <w:szCs w:val="28"/>
          <w:lang w:eastAsia="ru-RU"/>
        </w:rPr>
        <w:t>от самовольно установ</w:t>
      </w:r>
      <w:r>
        <w:rPr>
          <w:rFonts w:eastAsia="Times New Roman" w:cs="Times New Roman"/>
          <w:szCs w:val="28"/>
          <w:lang w:eastAsia="ru-RU"/>
        </w:rPr>
        <w:t>ленных некапитальных сооружений.</w:t>
      </w:r>
    </w:p>
    <w:p w:rsidR="009E450D" w:rsidRDefault="009E450D" w:rsidP="009E450D">
      <w:pPr>
        <w:ind w:firstLine="54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szCs w:val="28"/>
        </w:rPr>
        <w:t xml:space="preserve">2. </w:t>
      </w:r>
      <w:r>
        <w:rPr>
          <w:rFonts w:eastAsia="Times New Roman" w:cs="Times New Roman"/>
          <w:bCs/>
          <w:szCs w:val="28"/>
        </w:rPr>
        <w:t>Опубликовать настоящее постановление в</w:t>
      </w:r>
      <w:r w:rsidRPr="00D35A85">
        <w:rPr>
          <w:szCs w:val="28"/>
        </w:rPr>
        <w:t xml:space="preserve"> районной газете «</w:t>
      </w:r>
      <w:proofErr w:type="spellStart"/>
      <w:r w:rsidRPr="00D35A85">
        <w:rPr>
          <w:szCs w:val="28"/>
        </w:rPr>
        <w:t>Чарада</w:t>
      </w:r>
      <w:proofErr w:type="spellEnd"/>
      <w:r w:rsidRPr="00D35A85">
        <w:rPr>
          <w:szCs w:val="28"/>
        </w:rPr>
        <w:t>»</w:t>
      </w:r>
      <w:r>
        <w:rPr>
          <w:rFonts w:eastAsia="Times New Roman" w:cs="Times New Roman"/>
          <w:bCs/>
          <w:szCs w:val="28"/>
        </w:rPr>
        <w:t xml:space="preserve">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9E450D" w:rsidRDefault="009E450D" w:rsidP="009E450D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3. Направить настоящее постановление в Министерство юстиции РД для включения в регистр муниципальных нормативных правовых актов в установленный законом срок.</w:t>
      </w:r>
    </w:p>
    <w:p w:rsidR="009E450D" w:rsidRDefault="009E450D" w:rsidP="009E450D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4. В течение 10 рабочих дней после дня принятия направить настоящее постановление   в прокуратуру для проведения антикоррупционной экспертизы и проверки на предмет законности.</w:t>
      </w:r>
    </w:p>
    <w:p w:rsidR="009E450D" w:rsidRDefault="009E450D" w:rsidP="009E450D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 5. Настоящее постановление </w:t>
      </w:r>
      <w:r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9E450D" w:rsidRDefault="009E450D" w:rsidP="009E450D">
      <w:pPr>
        <w:ind w:firstLine="540"/>
        <w:jc w:val="both"/>
        <w:rPr>
          <w:rFonts w:eastAsia="Times New Roman" w:cs="Times New Roman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6. </w:t>
      </w:r>
      <w:r>
        <w:rPr>
          <w:rFonts w:eastAsia="Times New Roman" w:cs="Times New Roman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>
        <w:rPr>
          <w:rFonts w:eastAsia="Times New Roman" w:cs="Times New Roman"/>
          <w:szCs w:val="28"/>
        </w:rPr>
        <w:t>Арабиева</w:t>
      </w:r>
      <w:proofErr w:type="spellEnd"/>
      <w:r>
        <w:rPr>
          <w:rFonts w:eastAsia="Times New Roman" w:cs="Times New Roman"/>
          <w:szCs w:val="28"/>
        </w:rPr>
        <w:t xml:space="preserve"> Г.А.</w:t>
      </w:r>
    </w:p>
    <w:p w:rsidR="009E450D" w:rsidRDefault="009E450D" w:rsidP="009E450D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E450D" w:rsidRPr="009C4B6B" w:rsidRDefault="009E450D" w:rsidP="009E450D">
      <w:pPr>
        <w:rPr>
          <w:rFonts w:eastAsia="Times New Roman" w:cs="Times New Roman"/>
          <w:b/>
          <w:szCs w:val="28"/>
          <w:lang w:eastAsia="ru-RU"/>
        </w:rPr>
      </w:pPr>
      <w:r w:rsidRPr="009C4B6B">
        <w:rPr>
          <w:rFonts w:eastAsia="Times New Roman" w:cs="Times New Roman"/>
          <w:b/>
          <w:szCs w:val="28"/>
          <w:lang w:eastAsia="ru-RU"/>
        </w:rPr>
        <w:t xml:space="preserve">      Глава Администрации</w:t>
      </w:r>
    </w:p>
    <w:p w:rsidR="009E450D" w:rsidRPr="009C4B6B" w:rsidRDefault="009E450D" w:rsidP="009E450D">
      <w:pPr>
        <w:rPr>
          <w:rFonts w:eastAsia="Times New Roman" w:cs="Times New Roman"/>
          <w:b/>
          <w:szCs w:val="28"/>
          <w:lang w:eastAsia="ru-RU"/>
        </w:rPr>
      </w:pPr>
      <w:proofErr w:type="gramStart"/>
      <w:r w:rsidRPr="009C4B6B">
        <w:rPr>
          <w:rFonts w:eastAsia="Times New Roman" w:cs="Times New Roman"/>
          <w:b/>
          <w:szCs w:val="28"/>
          <w:lang w:eastAsia="ru-RU"/>
        </w:rPr>
        <w:t>муниципального</w:t>
      </w:r>
      <w:proofErr w:type="gramEnd"/>
      <w:r w:rsidRPr="009C4B6B">
        <w:rPr>
          <w:rFonts w:eastAsia="Times New Roman" w:cs="Times New Roman"/>
          <w:b/>
          <w:szCs w:val="28"/>
          <w:lang w:eastAsia="ru-RU"/>
        </w:rPr>
        <w:t xml:space="preserve"> образования</w:t>
      </w:r>
    </w:p>
    <w:p w:rsidR="009E450D" w:rsidRPr="009C4B6B" w:rsidRDefault="009E450D" w:rsidP="009E450D">
      <w:pPr>
        <w:jc w:val="both"/>
        <w:rPr>
          <w:rFonts w:eastAsia="Times New Roman" w:cs="Times New Roman"/>
          <w:b/>
          <w:szCs w:val="28"/>
          <w:lang w:eastAsia="ru-RU"/>
        </w:rPr>
      </w:pPr>
      <w:r w:rsidRPr="009C4B6B">
        <w:rPr>
          <w:rFonts w:eastAsia="Times New Roman" w:cs="Times New Roman"/>
          <w:b/>
          <w:szCs w:val="28"/>
          <w:lang w:eastAsia="ru-RU"/>
        </w:rPr>
        <w:t xml:space="preserve">       «Чародинский </w:t>
      </w:r>
      <w:proofErr w:type="gramStart"/>
      <w:r w:rsidRPr="009C4B6B">
        <w:rPr>
          <w:rFonts w:eastAsia="Times New Roman" w:cs="Times New Roman"/>
          <w:b/>
          <w:szCs w:val="28"/>
          <w:lang w:eastAsia="ru-RU"/>
        </w:rPr>
        <w:t xml:space="preserve">район»   </w:t>
      </w:r>
      <w:proofErr w:type="gramEnd"/>
      <w:r w:rsidRPr="009C4B6B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   </w:t>
      </w:r>
      <w:proofErr w:type="spellStart"/>
      <w:r w:rsidRPr="009C4B6B">
        <w:rPr>
          <w:rFonts w:eastAsia="Times New Roman" w:cs="Times New Roman"/>
          <w:b/>
          <w:szCs w:val="28"/>
          <w:lang w:eastAsia="ru-RU"/>
        </w:rPr>
        <w:t>М.А.Магомедов</w:t>
      </w:r>
      <w:proofErr w:type="spellEnd"/>
    </w:p>
    <w:p w:rsidR="009E450D" w:rsidRDefault="009E450D" w:rsidP="009E450D">
      <w:pPr>
        <w:jc w:val="center"/>
        <w:rPr>
          <w:rFonts w:eastAsia="Times New Roman" w:cs="Times New Roman"/>
          <w:szCs w:val="28"/>
          <w:lang w:eastAsia="ru-RU"/>
        </w:rPr>
      </w:pPr>
    </w:p>
    <w:p w:rsidR="009E450D" w:rsidRDefault="009E450D" w:rsidP="009E450D">
      <w:pPr>
        <w:ind w:firstLine="709"/>
        <w:jc w:val="right"/>
        <w:rPr>
          <w:b/>
          <w:sz w:val="24"/>
          <w:szCs w:val="24"/>
        </w:rPr>
      </w:pPr>
    </w:p>
    <w:p w:rsidR="009E450D" w:rsidRDefault="009E450D" w:rsidP="009E450D">
      <w:pPr>
        <w:ind w:firstLine="709"/>
        <w:jc w:val="right"/>
        <w:rPr>
          <w:b/>
          <w:sz w:val="24"/>
          <w:szCs w:val="24"/>
        </w:rPr>
      </w:pPr>
    </w:p>
    <w:p w:rsidR="009E450D" w:rsidRDefault="009E450D" w:rsidP="009E450D">
      <w:pPr>
        <w:ind w:firstLine="709"/>
        <w:jc w:val="right"/>
        <w:rPr>
          <w:b/>
          <w:sz w:val="24"/>
          <w:szCs w:val="24"/>
        </w:rPr>
      </w:pPr>
    </w:p>
    <w:p w:rsidR="009E450D" w:rsidRDefault="009E450D" w:rsidP="009E450D">
      <w:pPr>
        <w:ind w:firstLine="709"/>
        <w:jc w:val="right"/>
        <w:rPr>
          <w:b/>
          <w:sz w:val="24"/>
          <w:szCs w:val="24"/>
        </w:rPr>
      </w:pPr>
    </w:p>
    <w:p w:rsidR="009E450D" w:rsidRDefault="009E450D" w:rsidP="009E450D">
      <w:pPr>
        <w:ind w:firstLine="709"/>
        <w:jc w:val="right"/>
        <w:rPr>
          <w:b/>
          <w:sz w:val="24"/>
          <w:szCs w:val="24"/>
        </w:rPr>
      </w:pPr>
    </w:p>
    <w:p w:rsidR="009E450D" w:rsidRPr="00F12092" w:rsidRDefault="009E450D" w:rsidP="009E450D">
      <w:pPr>
        <w:ind w:firstLine="709"/>
        <w:jc w:val="right"/>
        <w:rPr>
          <w:b/>
          <w:sz w:val="24"/>
          <w:szCs w:val="24"/>
        </w:rPr>
      </w:pPr>
      <w:r w:rsidRPr="00F12092">
        <w:rPr>
          <w:b/>
          <w:sz w:val="24"/>
          <w:szCs w:val="24"/>
        </w:rPr>
        <w:t>Утвержден</w:t>
      </w:r>
    </w:p>
    <w:p w:rsidR="009E450D" w:rsidRPr="00F12092" w:rsidRDefault="009E450D" w:rsidP="009E450D">
      <w:pPr>
        <w:ind w:firstLine="709"/>
        <w:jc w:val="right"/>
        <w:rPr>
          <w:sz w:val="24"/>
          <w:szCs w:val="24"/>
        </w:rPr>
      </w:pPr>
      <w:proofErr w:type="gramStart"/>
      <w:r w:rsidRPr="00F12092">
        <w:rPr>
          <w:sz w:val="24"/>
          <w:szCs w:val="24"/>
        </w:rPr>
        <w:t>постановлением</w:t>
      </w:r>
      <w:proofErr w:type="gramEnd"/>
      <w:r w:rsidRPr="00F12092">
        <w:rPr>
          <w:sz w:val="24"/>
          <w:szCs w:val="24"/>
        </w:rPr>
        <w:t xml:space="preserve"> Администрации </w:t>
      </w:r>
    </w:p>
    <w:p w:rsidR="009E450D" w:rsidRPr="00F12092" w:rsidRDefault="009E450D" w:rsidP="009E450D">
      <w:pPr>
        <w:ind w:firstLine="709"/>
        <w:jc w:val="right"/>
        <w:rPr>
          <w:sz w:val="24"/>
          <w:szCs w:val="24"/>
        </w:rPr>
      </w:pPr>
      <w:proofErr w:type="gramStart"/>
      <w:r w:rsidRPr="00F12092">
        <w:rPr>
          <w:sz w:val="24"/>
          <w:szCs w:val="24"/>
        </w:rPr>
        <w:t>муниципального</w:t>
      </w:r>
      <w:proofErr w:type="gramEnd"/>
      <w:r w:rsidRPr="00F12092">
        <w:rPr>
          <w:sz w:val="24"/>
          <w:szCs w:val="24"/>
        </w:rPr>
        <w:t xml:space="preserve"> образования </w:t>
      </w:r>
    </w:p>
    <w:p w:rsidR="009E450D" w:rsidRPr="00F12092" w:rsidRDefault="009E450D" w:rsidP="009E450D">
      <w:pPr>
        <w:ind w:firstLine="709"/>
        <w:jc w:val="right"/>
        <w:rPr>
          <w:sz w:val="24"/>
          <w:szCs w:val="24"/>
        </w:rPr>
      </w:pPr>
      <w:r w:rsidRPr="00F12092">
        <w:rPr>
          <w:sz w:val="24"/>
          <w:szCs w:val="24"/>
        </w:rPr>
        <w:t>«Чародинский район»</w:t>
      </w:r>
    </w:p>
    <w:p w:rsidR="009E450D" w:rsidRPr="009C62FF" w:rsidRDefault="009E450D" w:rsidP="009E450D">
      <w:pPr>
        <w:jc w:val="right"/>
        <w:rPr>
          <w:rFonts w:eastAsia="Times New Roman" w:cs="Times New Roman"/>
          <w:szCs w:val="28"/>
          <w:lang w:eastAsia="ru-RU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29.12.2023 г. №137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450D" w:rsidRPr="009C62FF" w:rsidRDefault="009E450D" w:rsidP="009E450D">
      <w:pPr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9E450D" w:rsidRDefault="009E450D" w:rsidP="009E450D">
      <w:pPr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9E450D" w:rsidRPr="00B4144A" w:rsidRDefault="009E450D" w:rsidP="009E450D">
      <w:p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>ПОРЯДОК</w:t>
      </w:r>
    </w:p>
    <w:p w:rsidR="009E450D" w:rsidRPr="00B4144A" w:rsidRDefault="009E450D" w:rsidP="009E450D">
      <w:p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proofErr w:type="gramStart"/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>выявления</w:t>
      </w:r>
      <w:proofErr w:type="gramEnd"/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освобождения</w:t>
      </w:r>
    </w:p>
    <w:p w:rsidR="009E450D" w:rsidRPr="00B4144A" w:rsidRDefault="009E450D" w:rsidP="009E450D">
      <w:p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proofErr w:type="gramStart"/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>территории</w:t>
      </w:r>
      <w:proofErr w:type="gramEnd"/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муниципального образования «Чародинский район»</w:t>
      </w:r>
    </w:p>
    <w:p w:rsidR="009E450D" w:rsidRPr="00B4144A" w:rsidRDefault="009E450D" w:rsidP="009E450D">
      <w:pPr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proofErr w:type="gramStart"/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>от</w:t>
      </w:r>
      <w:proofErr w:type="gramEnd"/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самовольно установленных некапитальных сооружений 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9E450D" w:rsidRPr="00B4144A" w:rsidRDefault="009E450D" w:rsidP="009E450D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>1.1. Настоящий Порядок выявления и освобождения территории муниципального образования «Чародинский район»</w:t>
      </w: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4144A">
        <w:rPr>
          <w:rFonts w:eastAsia="Times New Roman" w:cs="Times New Roman"/>
          <w:sz w:val="26"/>
          <w:szCs w:val="26"/>
          <w:lang w:eastAsia="ru-RU"/>
        </w:rPr>
        <w:t xml:space="preserve">от установленных некапитальных сооружений (далее - сооружения) разработан в соответствии с Гражданским кодексом Российской Федерации, Федеральным законом от 06.10.2003 № 131-ФЗ "Об общих принципах организации местного самоуправления в Российской Федерации", Земельным кодексом Российской Федерации, Градостроительным кодексом Российской Федерации.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1.2. Настоящий Порядок разработан в целях, соблюдения прав граждан на свободный доступ к местам общего пользования и на проживание в благоприятных условиях, обеспечения первичных мер пожарной безопасности, профилактики терроризма и экстремизма.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>1.3. Порядок определяет комплекс мероприятий по выявлению самовольно установленных некапитальных сооружений на территории муниципального образования «Чародинский район»</w:t>
      </w: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4144A">
        <w:rPr>
          <w:rFonts w:eastAsia="Times New Roman" w:cs="Times New Roman"/>
          <w:sz w:val="26"/>
          <w:szCs w:val="26"/>
          <w:lang w:eastAsia="ru-RU"/>
        </w:rPr>
        <w:t xml:space="preserve">на земельных участках, находящихся в муниципальной собственности, а также на земельных участках, собственность на которые не разграничена, и дальнейших действий, направленных на снос (демонтаж) самовольно установленных объектов и освобождение самовольно занятых земельных участков. 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>1.4. Основанием для освобождения земельных участков путем демонтажа некапитальных сооружений является их установка на территории муниципального образования «Чародинский район»</w:t>
      </w: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4144A">
        <w:rPr>
          <w:rFonts w:eastAsia="Times New Roman" w:cs="Times New Roman"/>
          <w:sz w:val="26"/>
          <w:szCs w:val="26"/>
          <w:lang w:eastAsia="ru-RU"/>
        </w:rPr>
        <w:t xml:space="preserve">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 земельный участок.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1.5. Освобождению подлежат земельные участки, самовольно занятые следующими сооружениями: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>- киоски, павильоны, лотки, летние кафе, прицепы (</w:t>
      </w:r>
      <w:proofErr w:type="spellStart"/>
      <w:r w:rsidRPr="00B4144A">
        <w:rPr>
          <w:rFonts w:eastAsia="Times New Roman" w:cs="Times New Roman"/>
          <w:sz w:val="26"/>
          <w:szCs w:val="26"/>
          <w:lang w:eastAsia="ru-RU"/>
        </w:rPr>
        <w:t>тонары</w:t>
      </w:r>
      <w:proofErr w:type="spellEnd"/>
      <w:r w:rsidRPr="00B4144A">
        <w:rPr>
          <w:rFonts w:eastAsia="Times New Roman" w:cs="Times New Roman"/>
          <w:sz w:val="26"/>
          <w:szCs w:val="26"/>
          <w:lang w:eastAsia="ru-RU"/>
        </w:rPr>
        <w:t xml:space="preserve">) всех типов;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- металлические контейнеры, тенты, гаражи, гаражи типа "ракушка", "пенал";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- хозяйственные постройки, не являющиеся объектами недвижимости (сараи, будки, голубятни, теплицы и др.);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lastRenderedPageBreak/>
        <w:t xml:space="preserve">- ограждения, заборы;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- 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 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9E450D" w:rsidRPr="00B4144A" w:rsidRDefault="009E450D" w:rsidP="009E450D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2. Порядок выявления, освобождения территории </w:t>
      </w:r>
    </w:p>
    <w:p w:rsidR="009E450D" w:rsidRPr="00B4144A" w:rsidRDefault="009E450D" w:rsidP="009E450D">
      <w:pPr>
        <w:jc w:val="center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B4144A">
        <w:rPr>
          <w:rFonts w:eastAsia="Times New Roman" w:cs="Times New Roman"/>
          <w:b/>
          <w:sz w:val="26"/>
          <w:szCs w:val="26"/>
          <w:lang w:eastAsia="ru-RU"/>
        </w:rPr>
        <w:t>муниципального</w:t>
      </w:r>
      <w:proofErr w:type="gramEnd"/>
      <w:r w:rsidRPr="00B4144A">
        <w:rPr>
          <w:rFonts w:eastAsia="Times New Roman" w:cs="Times New Roman"/>
          <w:b/>
          <w:sz w:val="26"/>
          <w:szCs w:val="26"/>
          <w:lang w:eastAsia="ru-RU"/>
        </w:rPr>
        <w:t xml:space="preserve"> образования «Чародинский район»</w:t>
      </w: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4144A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>от самовольно установленных некапитальных сооружений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9E450D" w:rsidRPr="00B4144A" w:rsidRDefault="009E450D" w:rsidP="009E450D">
      <w:pPr>
        <w:jc w:val="both"/>
        <w:rPr>
          <w:rFonts w:eastAsia="Times New Roman" w:cs="Times New Roman"/>
          <w:b/>
          <w:sz w:val="26"/>
          <w:szCs w:val="26"/>
          <w:u w:val="single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        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муниципального образования «Чародинский район»</w:t>
      </w: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4144A">
        <w:rPr>
          <w:rFonts w:eastAsia="Times New Roman" w:cs="Times New Roman"/>
          <w:sz w:val="26"/>
          <w:szCs w:val="26"/>
          <w:lang w:eastAsia="ru-RU"/>
        </w:rPr>
        <w:t xml:space="preserve">от самовольно установленных некапитальных сооружений (далее по тексту - Комиссия). 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         2.2. Состав Комиссии утверждается постановлением Администрации МО «Чародинский район» (далее по тексту - администрация). 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         2.3. Сведения о сооружениях могут быть выявлены Комиссией путем как непосредственного обнаружения их на территории муниципального образования «Чародинский район»,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2.5. В целях установления владельцев сооружений Комиссия: 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       2.5.1. Направляет запросы в ОМВД России по Чародинскому району, управляющие компании, в иные органы и организации при необходимости, проводит опросы населения;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2.5.2. Размещает объявления на указанных сооружениях. Факт размещения объявления подтверждается актом обследования и </w:t>
      </w:r>
      <w:proofErr w:type="spellStart"/>
      <w:r w:rsidRPr="00B4144A">
        <w:rPr>
          <w:rFonts w:eastAsia="Times New Roman" w:cs="Times New Roman"/>
          <w:sz w:val="26"/>
          <w:szCs w:val="26"/>
          <w:lang w:eastAsia="ru-RU"/>
        </w:rPr>
        <w:t>фотофиксацией</w:t>
      </w:r>
      <w:proofErr w:type="spellEnd"/>
      <w:r w:rsidRPr="00B4144A">
        <w:rPr>
          <w:rFonts w:eastAsia="Times New Roman" w:cs="Times New Roman"/>
          <w:sz w:val="26"/>
          <w:szCs w:val="26"/>
          <w:lang w:eastAsia="ru-RU"/>
        </w:rPr>
        <w:t xml:space="preserve">; 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       2.5.3. Размещает в средствах массовой информации и на официальном сайте Администрации муниципального образования «Чародинский район»</w:t>
      </w:r>
      <w:r w:rsidRPr="00B4144A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Pr="00B4144A">
        <w:rPr>
          <w:rFonts w:eastAsia="Times New Roman" w:cs="Times New Roman"/>
          <w:sz w:val="26"/>
          <w:szCs w:val="26"/>
          <w:lang w:eastAsia="ru-RU"/>
        </w:rPr>
        <w:t xml:space="preserve">информацию об установлении владельца и необходимости явки лица, считающего себя собственником сооружения или имеющим на нее права, в течение 1 (одного)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 обращению его в муниципальную собственность.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2.6. Если в течение 1 (одного) месяца с даты начала действий, указанных в п. 2.5.2, п. 2.5.3 настоящего Порядка, владелец сооружения не будет установлен, 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lastRenderedPageBreak/>
        <w:t xml:space="preserve">После чего администрация вступает во владение такой вещью в соответствии с распоряжением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 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        2.7. После принятия распоряжения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отдел по управлению муниципальным имуществом и земельным отношениям администрации разрабатывает проект постановления администрации о принятии некапитального сооружения в муниципальную собственность муниципального образования «Чародинский район».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Решение суда не требуется, если стоимость брошенной вещи явно ниже трех тысяч рублей.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2.8. Отдел благоустройства и управления жилищным фондом администрации разрабатывает проект распоряжения администрации о демонтаже некапитального сооружения.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В распоряжении администрации о демонтаже некапитального сооружения указываются: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- место расположения самовольно установленного сооружения, подлежащего демонтажу;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- данные об уполномоченной организации, которой поручается осуществить демонтаж самовольно установленного некапитального сооружения;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- срок демонтажа некапитального сооружения.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Демонтаж самовольно установленного объекта оформляется актом о демонтаже.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Демонтированный самовольно установленный объект подлежит утилизации уполномоченной организацией не позднее пяти рабочих дней с момента проведения работ по демонтажу некапитального сооружения.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2.9. После утилизации самовольно установленного объекта отдел по управлению муниципальным имуществом и земельным отношениям подготавливает проект распоряжения администрации о списании указанного объекта.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2.10. В случае если владелец сооружения установлен: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 </w:t>
      </w:r>
    </w:p>
    <w:p w:rsidR="009E450D" w:rsidRPr="00B4144A" w:rsidRDefault="009E450D" w:rsidP="009E450D">
      <w:pPr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обязаны освободить земельный участок путем демонтажа сооружения. </w:t>
      </w:r>
    </w:p>
    <w:p w:rsidR="009E450D" w:rsidRPr="00B4144A" w:rsidRDefault="009E450D" w:rsidP="009E450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B4144A">
        <w:rPr>
          <w:rFonts w:eastAsia="Times New Roman" w:cs="Times New Roman"/>
          <w:sz w:val="26"/>
          <w:szCs w:val="26"/>
          <w:lang w:eastAsia="ru-RU"/>
        </w:rPr>
        <w:t xml:space="preserve">  </w:t>
      </w:r>
    </w:p>
    <w:p w:rsidR="009E450D" w:rsidRPr="00B4144A" w:rsidRDefault="009E450D" w:rsidP="009E450D">
      <w:pPr>
        <w:rPr>
          <w:rFonts w:cs="Times New Roman"/>
          <w:sz w:val="26"/>
          <w:szCs w:val="26"/>
        </w:rPr>
      </w:pPr>
    </w:p>
    <w:p w:rsidR="009E450D" w:rsidRPr="00B4144A" w:rsidRDefault="009E450D" w:rsidP="009E450D">
      <w:pPr>
        <w:pStyle w:val="a3"/>
        <w:ind w:left="284"/>
        <w:jc w:val="both"/>
        <w:rPr>
          <w:rStyle w:val="eop"/>
          <w:b/>
          <w:sz w:val="26"/>
          <w:szCs w:val="26"/>
        </w:rPr>
      </w:pPr>
    </w:p>
    <w:p w:rsidR="009E450D" w:rsidRPr="00B4144A" w:rsidRDefault="009E450D" w:rsidP="009E450D">
      <w:pPr>
        <w:pStyle w:val="a3"/>
        <w:ind w:left="284"/>
        <w:jc w:val="both"/>
        <w:rPr>
          <w:rStyle w:val="eop"/>
          <w:b/>
          <w:sz w:val="26"/>
          <w:szCs w:val="26"/>
        </w:rPr>
      </w:pPr>
    </w:p>
    <w:p w:rsidR="009E450D" w:rsidRPr="00B4144A" w:rsidRDefault="009E450D" w:rsidP="009E450D">
      <w:pPr>
        <w:pStyle w:val="a3"/>
        <w:ind w:left="284"/>
        <w:jc w:val="both"/>
        <w:rPr>
          <w:rStyle w:val="eop"/>
          <w:b/>
          <w:sz w:val="26"/>
          <w:szCs w:val="26"/>
        </w:rPr>
      </w:pPr>
    </w:p>
    <w:p w:rsidR="009E450D" w:rsidRPr="00B4144A" w:rsidRDefault="009E450D" w:rsidP="009E450D">
      <w:pPr>
        <w:pStyle w:val="a3"/>
        <w:ind w:left="284"/>
        <w:jc w:val="both"/>
        <w:rPr>
          <w:rStyle w:val="eop"/>
          <w:b/>
          <w:sz w:val="26"/>
          <w:szCs w:val="26"/>
        </w:rPr>
      </w:pPr>
    </w:p>
    <w:p w:rsidR="00FF29A7" w:rsidRDefault="00FF29A7"/>
    <w:sectPr w:rsidR="00FF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0D"/>
    <w:rsid w:val="009E450D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2BA87-9E96-42AC-AA91-36E457D5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0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9E450D"/>
    <w:pPr>
      <w:ind w:left="720"/>
      <w:contextualSpacing/>
    </w:pPr>
    <w:rPr>
      <w:rFonts w:asciiTheme="minorHAnsi" w:eastAsiaTheme="minorEastAsia" w:hAnsiTheme="minorHAnsi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9E450D"/>
    <w:rPr>
      <w:rFonts w:eastAsiaTheme="minorEastAsia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E45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E450D"/>
  </w:style>
  <w:style w:type="character" w:customStyle="1" w:styleId="eop">
    <w:name w:val="eop"/>
    <w:basedOn w:val="a0"/>
    <w:rsid w:val="009E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2024-01-12T08:25:00Z</dcterms:created>
  <dcterms:modified xsi:type="dcterms:W3CDTF">2024-01-12T08:26:00Z</dcterms:modified>
</cp:coreProperties>
</file>