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86F" w:rsidRDefault="0000686F" w:rsidP="0000686F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</w:p>
    <w:p w:rsidR="0000686F" w:rsidRPr="00B57435" w:rsidRDefault="0000686F" w:rsidP="0000686F">
      <w:pPr>
        <w:jc w:val="center"/>
        <w:rPr>
          <w:rStyle w:val="normaltextrun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FBBA951" wp14:editId="0D5B7766">
            <wp:simplePos x="0" y="0"/>
            <wp:positionH relativeFrom="margin">
              <wp:posOffset>2842260</wp:posOffset>
            </wp:positionH>
            <wp:positionV relativeFrom="margin">
              <wp:posOffset>-720090</wp:posOffset>
            </wp:positionV>
            <wp:extent cx="723900" cy="714375"/>
            <wp:effectExtent l="0" t="0" r="0" b="9525"/>
            <wp:wrapSquare wrapText="bothSides"/>
            <wp:docPr id="35" name="Рисунок 3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8009024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normaltextrun"/>
          <w:rFonts w:eastAsiaTheme="majorEastAsia"/>
          <w:b/>
          <w:sz w:val="16"/>
          <w:szCs w:val="16"/>
        </w:rPr>
        <w:t>_________________</w:t>
      </w:r>
    </w:p>
    <w:p w:rsidR="0000686F" w:rsidRPr="00934BD6" w:rsidRDefault="0000686F" w:rsidP="0000686F">
      <w:pPr>
        <w:pStyle w:val="paragraph"/>
        <w:spacing w:before="0" w:beforeAutospacing="0" w:after="0" w:afterAutospacing="0"/>
        <w:jc w:val="center"/>
        <w:textAlignment w:val="baseline"/>
        <w:rPr>
          <w:sz w:val="36"/>
          <w:szCs w:val="36"/>
        </w:rPr>
      </w:pPr>
      <w:r>
        <w:rPr>
          <w:rStyle w:val="normaltextrun"/>
          <w:rFonts w:eastAsiaTheme="majorEastAsia"/>
          <w:b/>
          <w:sz w:val="32"/>
          <w:szCs w:val="32"/>
        </w:rPr>
        <w:t xml:space="preserve"> </w:t>
      </w:r>
      <w:r w:rsidRPr="00934BD6">
        <w:rPr>
          <w:rStyle w:val="normaltextrun"/>
          <w:rFonts w:eastAsiaTheme="majorEastAsia"/>
          <w:b/>
          <w:sz w:val="36"/>
          <w:szCs w:val="36"/>
        </w:rPr>
        <w:t>АДМИНИСТРАЦИЯ</w:t>
      </w:r>
    </w:p>
    <w:p w:rsidR="0000686F" w:rsidRPr="00934BD6" w:rsidRDefault="0000686F" w:rsidP="0000686F">
      <w:pPr>
        <w:jc w:val="center"/>
        <w:rPr>
          <w:b/>
          <w:sz w:val="4"/>
          <w:szCs w:val="4"/>
        </w:rPr>
      </w:pPr>
    </w:p>
    <w:p w:rsidR="0000686F" w:rsidRPr="00934BD6" w:rsidRDefault="0000686F" w:rsidP="0000686F">
      <w:pPr>
        <w:jc w:val="center"/>
        <w:rPr>
          <w:szCs w:val="28"/>
        </w:rPr>
      </w:pPr>
      <w:r w:rsidRPr="00934BD6">
        <w:rPr>
          <w:szCs w:val="28"/>
        </w:rPr>
        <w:t>МУНИЦИПАЛЬНОГО ОБРАЗОВАНИЯ «ЧАРОДИНСКИЙ РАЙОН»</w:t>
      </w:r>
    </w:p>
    <w:p w:rsidR="0000686F" w:rsidRPr="00934BD6" w:rsidRDefault="0000686F" w:rsidP="0000686F">
      <w:pPr>
        <w:jc w:val="center"/>
        <w:rPr>
          <w:sz w:val="22"/>
        </w:rPr>
      </w:pPr>
    </w:p>
    <w:p w:rsidR="0000686F" w:rsidRPr="00934BD6" w:rsidRDefault="0000686F" w:rsidP="0000686F">
      <w:pPr>
        <w:jc w:val="center"/>
        <w:rPr>
          <w:b/>
          <w:sz w:val="36"/>
          <w:szCs w:val="36"/>
        </w:rPr>
      </w:pPr>
      <w:r w:rsidRPr="00934BD6">
        <w:rPr>
          <w:b/>
          <w:sz w:val="32"/>
          <w:szCs w:val="32"/>
        </w:rPr>
        <w:t xml:space="preserve">      </w:t>
      </w:r>
      <w:r w:rsidRPr="00934BD6">
        <w:rPr>
          <w:b/>
          <w:sz w:val="36"/>
          <w:szCs w:val="36"/>
        </w:rPr>
        <w:t>П О С Т А Н О ВЛ Е Н И Е</w:t>
      </w:r>
    </w:p>
    <w:p w:rsidR="0000686F" w:rsidRPr="00934BD6" w:rsidRDefault="0000686F" w:rsidP="0000686F">
      <w:pPr>
        <w:jc w:val="center"/>
        <w:rPr>
          <w:b/>
          <w:sz w:val="16"/>
          <w:szCs w:val="16"/>
        </w:rPr>
      </w:pPr>
    </w:p>
    <w:p w:rsidR="0000686F" w:rsidRPr="005C04AA" w:rsidRDefault="0000686F" w:rsidP="0000686F">
      <w:pPr>
        <w:jc w:val="center"/>
        <w:rPr>
          <w:sz w:val="24"/>
          <w:szCs w:val="24"/>
        </w:rPr>
      </w:pPr>
      <w:proofErr w:type="gramStart"/>
      <w:r w:rsidRPr="005C04AA">
        <w:rPr>
          <w:sz w:val="24"/>
          <w:szCs w:val="24"/>
        </w:rPr>
        <w:t>от</w:t>
      </w:r>
      <w:proofErr w:type="gramEnd"/>
      <w:r w:rsidRPr="005C04AA">
        <w:rPr>
          <w:sz w:val="24"/>
          <w:szCs w:val="24"/>
        </w:rPr>
        <w:t xml:space="preserve"> 28</w:t>
      </w:r>
      <w:r>
        <w:rPr>
          <w:sz w:val="24"/>
          <w:szCs w:val="24"/>
        </w:rPr>
        <w:t xml:space="preserve"> ноября</w:t>
      </w:r>
      <w:r w:rsidRPr="005C04AA">
        <w:rPr>
          <w:sz w:val="24"/>
          <w:szCs w:val="24"/>
        </w:rPr>
        <w:t xml:space="preserve"> 2023 г. №</w:t>
      </w:r>
      <w:r>
        <w:rPr>
          <w:sz w:val="24"/>
          <w:szCs w:val="24"/>
        </w:rPr>
        <w:t>134</w:t>
      </w:r>
    </w:p>
    <w:p w:rsidR="0000686F" w:rsidRPr="00934BD6" w:rsidRDefault="0000686F" w:rsidP="0000686F">
      <w:pPr>
        <w:jc w:val="center"/>
        <w:rPr>
          <w:b/>
          <w:color w:val="3C3C3C"/>
          <w:spacing w:val="2"/>
          <w:szCs w:val="28"/>
        </w:rPr>
      </w:pPr>
      <w:r w:rsidRPr="005C04AA">
        <w:rPr>
          <w:sz w:val="24"/>
          <w:szCs w:val="24"/>
        </w:rPr>
        <w:t>с. Цуриб</w:t>
      </w:r>
      <w:r w:rsidRPr="00934BD6">
        <w:rPr>
          <w:b/>
          <w:color w:val="3C3C3C"/>
          <w:spacing w:val="2"/>
          <w:szCs w:val="28"/>
        </w:rPr>
        <w:t xml:space="preserve"> </w:t>
      </w:r>
    </w:p>
    <w:p w:rsidR="0000686F" w:rsidRPr="00934BD6" w:rsidRDefault="0000686F" w:rsidP="0000686F">
      <w:pPr>
        <w:jc w:val="center"/>
        <w:rPr>
          <w:rFonts w:eastAsia="Times New Roman"/>
          <w:b/>
          <w:bCs/>
        </w:rPr>
      </w:pPr>
    </w:p>
    <w:p w:rsidR="0000686F" w:rsidRPr="005C04AA" w:rsidRDefault="0000686F" w:rsidP="0000686F">
      <w:pPr>
        <w:jc w:val="center"/>
        <w:rPr>
          <w:rFonts w:eastAsia="Times New Roman"/>
          <w:b/>
          <w:bCs/>
          <w:sz w:val="26"/>
          <w:szCs w:val="26"/>
        </w:rPr>
      </w:pPr>
      <w:r w:rsidRPr="005C04AA">
        <w:rPr>
          <w:rFonts w:eastAsia="Times New Roman"/>
          <w:b/>
          <w:bCs/>
          <w:sz w:val="26"/>
          <w:szCs w:val="26"/>
        </w:rPr>
        <w:t xml:space="preserve">О порядке финансирования мероприятий по улучшению </w:t>
      </w:r>
    </w:p>
    <w:p w:rsidR="0000686F" w:rsidRPr="005C04AA" w:rsidRDefault="0000686F" w:rsidP="0000686F">
      <w:pPr>
        <w:jc w:val="center"/>
        <w:rPr>
          <w:rFonts w:eastAsia="Times New Roman"/>
          <w:b/>
          <w:bCs/>
          <w:sz w:val="26"/>
          <w:szCs w:val="26"/>
        </w:rPr>
      </w:pPr>
      <w:proofErr w:type="gramStart"/>
      <w:r w:rsidRPr="005C04AA">
        <w:rPr>
          <w:rFonts w:eastAsia="Times New Roman"/>
          <w:b/>
          <w:bCs/>
          <w:sz w:val="26"/>
          <w:szCs w:val="26"/>
        </w:rPr>
        <w:t>условий</w:t>
      </w:r>
      <w:proofErr w:type="gramEnd"/>
      <w:r w:rsidRPr="005C04AA">
        <w:rPr>
          <w:rFonts w:eastAsia="Times New Roman"/>
          <w:b/>
          <w:bCs/>
          <w:sz w:val="26"/>
          <w:szCs w:val="26"/>
        </w:rPr>
        <w:t xml:space="preserve"> и  охране труда за счет средств бюджета </w:t>
      </w:r>
    </w:p>
    <w:p w:rsidR="0000686F" w:rsidRPr="005C04AA" w:rsidRDefault="0000686F" w:rsidP="0000686F">
      <w:pPr>
        <w:jc w:val="center"/>
        <w:rPr>
          <w:rFonts w:eastAsia="Times New Roman"/>
          <w:b/>
          <w:bCs/>
          <w:sz w:val="26"/>
          <w:szCs w:val="26"/>
        </w:rPr>
      </w:pPr>
      <w:proofErr w:type="gramStart"/>
      <w:r w:rsidRPr="005C04AA">
        <w:rPr>
          <w:rFonts w:eastAsia="Times New Roman"/>
          <w:b/>
          <w:bCs/>
          <w:sz w:val="26"/>
          <w:szCs w:val="26"/>
        </w:rPr>
        <w:t>муниципального</w:t>
      </w:r>
      <w:proofErr w:type="gramEnd"/>
      <w:r w:rsidRPr="005C04AA">
        <w:rPr>
          <w:rFonts w:eastAsia="Times New Roman"/>
          <w:b/>
          <w:bCs/>
          <w:sz w:val="26"/>
          <w:szCs w:val="26"/>
        </w:rPr>
        <w:t xml:space="preserve"> образования «Чародинский район»</w:t>
      </w:r>
    </w:p>
    <w:p w:rsidR="0000686F" w:rsidRPr="005C04AA" w:rsidRDefault="0000686F" w:rsidP="0000686F">
      <w:pPr>
        <w:jc w:val="both"/>
        <w:rPr>
          <w:rFonts w:eastAsia="Times New Roman"/>
          <w:b/>
          <w:sz w:val="26"/>
          <w:szCs w:val="26"/>
          <w:u w:val="single"/>
        </w:rPr>
      </w:pPr>
    </w:p>
    <w:p w:rsidR="0000686F" w:rsidRPr="005C04AA" w:rsidRDefault="0000686F" w:rsidP="0000686F">
      <w:pPr>
        <w:jc w:val="both"/>
        <w:rPr>
          <w:rFonts w:eastAsia="Times New Roman"/>
          <w:b/>
          <w:sz w:val="26"/>
          <w:szCs w:val="26"/>
        </w:rPr>
      </w:pPr>
      <w:r w:rsidRPr="005C04AA">
        <w:rPr>
          <w:rFonts w:eastAsia="Times New Roman"/>
          <w:sz w:val="26"/>
          <w:szCs w:val="26"/>
        </w:rPr>
        <w:t xml:space="preserve">            Руководствуясь ст. 225 Трудового кодекса Российской Федерации, Федеральным законом от 06.10.2003 № 131-ФЗ "Об общих принципах организации местного самоуправления в Российской Федерации", приказом Министерства труда и социальной защиты Российской Федерации от 29.10.2021 № 771н "Об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уровней", Уставом муниципального образования «Чародинский район», Администрация муниципального образования «Чародинский район» </w:t>
      </w:r>
      <w:r w:rsidRPr="005C04AA">
        <w:rPr>
          <w:rFonts w:eastAsia="Times New Roman"/>
          <w:b/>
          <w:sz w:val="26"/>
          <w:szCs w:val="26"/>
        </w:rPr>
        <w:t>п о с т а н о в л я е т:</w:t>
      </w:r>
    </w:p>
    <w:p w:rsidR="0000686F" w:rsidRPr="005C04AA" w:rsidRDefault="0000686F" w:rsidP="0000686F">
      <w:pPr>
        <w:jc w:val="both"/>
        <w:rPr>
          <w:rFonts w:eastAsia="Times New Roman"/>
          <w:sz w:val="26"/>
          <w:szCs w:val="26"/>
        </w:rPr>
      </w:pPr>
      <w:r w:rsidRPr="005C04AA">
        <w:rPr>
          <w:rFonts w:eastAsia="Times New Roman"/>
          <w:sz w:val="26"/>
          <w:szCs w:val="26"/>
        </w:rPr>
        <w:t xml:space="preserve">        1. Утвердить прилагаемый Порядок финансирования мероприятий по улучшению условий и охране труда за счет средств бюджета муниципального образования «Чародинский район» (далее - Порядок). </w:t>
      </w:r>
    </w:p>
    <w:p w:rsidR="0000686F" w:rsidRPr="005C04AA" w:rsidRDefault="0000686F" w:rsidP="0000686F">
      <w:pPr>
        <w:ind w:firstLine="540"/>
        <w:jc w:val="both"/>
        <w:rPr>
          <w:rFonts w:eastAsia="Times New Roman"/>
          <w:sz w:val="26"/>
          <w:szCs w:val="26"/>
        </w:rPr>
      </w:pPr>
      <w:r w:rsidRPr="005C04AA">
        <w:rPr>
          <w:rFonts w:eastAsia="Times New Roman"/>
          <w:sz w:val="26"/>
          <w:szCs w:val="26"/>
        </w:rPr>
        <w:t xml:space="preserve">2. Установить, что утвержденный настоящим постановлением Порядок применяется к регулируемым бюджетным правоотношениям с учетом положений статьи 83 Бюджетного кодекса Российской Федерации. </w:t>
      </w:r>
    </w:p>
    <w:p w:rsidR="0000686F" w:rsidRPr="005C04AA" w:rsidRDefault="0000686F" w:rsidP="0000686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5C04AA">
        <w:rPr>
          <w:rFonts w:eastAsia="Calibri"/>
          <w:sz w:val="26"/>
          <w:szCs w:val="26"/>
        </w:rPr>
        <w:t>3. Ознакомить с настоящим постановлением муниципальных служащих Администрации муниципального образования «Чародинский район».</w:t>
      </w:r>
    </w:p>
    <w:p w:rsidR="0000686F" w:rsidRPr="005C04AA" w:rsidRDefault="0000686F" w:rsidP="0000686F">
      <w:pPr>
        <w:widowControl w:val="0"/>
        <w:autoSpaceDE w:val="0"/>
        <w:autoSpaceDN w:val="0"/>
        <w:adjustRightInd w:val="0"/>
        <w:jc w:val="both"/>
        <w:rPr>
          <w:rFonts w:eastAsia="Times New Roman"/>
          <w:bCs/>
          <w:sz w:val="26"/>
          <w:szCs w:val="26"/>
        </w:rPr>
      </w:pPr>
      <w:r w:rsidRPr="005C04AA">
        <w:rPr>
          <w:rFonts w:eastAsia="Times New Roman"/>
          <w:bCs/>
          <w:sz w:val="26"/>
          <w:szCs w:val="26"/>
        </w:rPr>
        <w:t xml:space="preserve">        4. Опубликовать настоящее постановление в районной газете «Ч1арада» и разместить на официальном сайте Администрации муниципального образования «Чародинский район» в информационно-телекоммуникационной сети «Интернет». </w:t>
      </w:r>
    </w:p>
    <w:p w:rsidR="0000686F" w:rsidRPr="005C04AA" w:rsidRDefault="0000686F" w:rsidP="0000686F">
      <w:pPr>
        <w:contextualSpacing/>
        <w:jc w:val="both"/>
        <w:rPr>
          <w:rFonts w:eastAsia="Calibri"/>
          <w:sz w:val="26"/>
          <w:szCs w:val="26"/>
        </w:rPr>
      </w:pPr>
      <w:r w:rsidRPr="005C04AA">
        <w:rPr>
          <w:rFonts w:eastAsia="Calibri"/>
          <w:sz w:val="26"/>
          <w:szCs w:val="26"/>
        </w:rPr>
        <w:t xml:space="preserve">       5. Направить настоящее постановление в Министерство юстиции РД для включения в регистр муниципальных нормативных правовых актов в установленный законом срок.</w:t>
      </w:r>
    </w:p>
    <w:p w:rsidR="0000686F" w:rsidRPr="005C04AA" w:rsidRDefault="0000686F" w:rsidP="0000686F">
      <w:pPr>
        <w:contextualSpacing/>
        <w:jc w:val="both"/>
        <w:rPr>
          <w:rFonts w:eastAsia="Calibri"/>
          <w:sz w:val="26"/>
          <w:szCs w:val="26"/>
        </w:rPr>
      </w:pPr>
      <w:r w:rsidRPr="005C04AA">
        <w:rPr>
          <w:rFonts w:eastAsia="Calibri"/>
          <w:sz w:val="26"/>
          <w:szCs w:val="26"/>
        </w:rPr>
        <w:t xml:space="preserve">       6. В течение 5 дней после дня принятия настоящего постановления направить в прокуратуру для проведения антикоррупционной экспертизы и проверки на предмет законности.</w:t>
      </w:r>
    </w:p>
    <w:p w:rsidR="0000686F" w:rsidRPr="005C04AA" w:rsidRDefault="0000686F" w:rsidP="0000686F">
      <w:pPr>
        <w:autoSpaceDE w:val="0"/>
        <w:autoSpaceDN w:val="0"/>
        <w:adjustRightInd w:val="0"/>
        <w:jc w:val="both"/>
        <w:rPr>
          <w:rFonts w:eastAsia="Calibri"/>
          <w:kern w:val="2"/>
          <w:sz w:val="26"/>
          <w:szCs w:val="26"/>
        </w:rPr>
      </w:pPr>
      <w:r w:rsidRPr="005C04AA">
        <w:rPr>
          <w:rFonts w:eastAsia="Calibri"/>
          <w:bCs/>
          <w:kern w:val="2"/>
          <w:sz w:val="26"/>
          <w:szCs w:val="26"/>
        </w:rPr>
        <w:t xml:space="preserve">       7. Настоящее постановление </w:t>
      </w:r>
      <w:r w:rsidRPr="005C04AA">
        <w:rPr>
          <w:rFonts w:eastAsia="Calibri"/>
          <w:kern w:val="2"/>
          <w:sz w:val="26"/>
          <w:szCs w:val="26"/>
        </w:rPr>
        <w:t>вступает в силу после дня его официального опубликования.</w:t>
      </w:r>
    </w:p>
    <w:p w:rsidR="0000686F" w:rsidRPr="005C04AA" w:rsidRDefault="0000686F" w:rsidP="0000686F">
      <w:pPr>
        <w:autoSpaceDE w:val="0"/>
        <w:autoSpaceDN w:val="0"/>
        <w:adjustRightInd w:val="0"/>
        <w:jc w:val="both"/>
        <w:rPr>
          <w:rFonts w:eastAsia="Calibri"/>
          <w:bCs/>
          <w:kern w:val="2"/>
          <w:sz w:val="26"/>
          <w:szCs w:val="26"/>
        </w:rPr>
      </w:pPr>
      <w:r w:rsidRPr="005C04AA">
        <w:rPr>
          <w:rFonts w:eastAsia="Calibri"/>
          <w:bCs/>
          <w:kern w:val="2"/>
          <w:sz w:val="26"/>
          <w:szCs w:val="26"/>
        </w:rPr>
        <w:t xml:space="preserve">       8. Контроль за исполнением </w:t>
      </w:r>
      <w:r w:rsidRPr="005C04AA">
        <w:rPr>
          <w:rFonts w:eastAsia="Calibri"/>
          <w:sz w:val="26"/>
          <w:szCs w:val="26"/>
        </w:rPr>
        <w:t xml:space="preserve">настоящего постановления возложить на </w:t>
      </w:r>
      <w:r w:rsidRPr="005C04AA">
        <w:rPr>
          <w:rFonts w:eastAsia="Calibri"/>
          <w:bCs/>
          <w:kern w:val="2"/>
          <w:sz w:val="26"/>
          <w:szCs w:val="26"/>
        </w:rPr>
        <w:t xml:space="preserve">заместителя главы Администрации муниципального образования «Чародинский район» </w:t>
      </w:r>
      <w:proofErr w:type="spellStart"/>
      <w:r w:rsidRPr="005C04AA">
        <w:rPr>
          <w:rFonts w:eastAsia="Calibri"/>
          <w:bCs/>
          <w:kern w:val="2"/>
          <w:sz w:val="26"/>
          <w:szCs w:val="26"/>
        </w:rPr>
        <w:t>Омарова</w:t>
      </w:r>
      <w:proofErr w:type="spellEnd"/>
      <w:r w:rsidRPr="005C04AA">
        <w:rPr>
          <w:rFonts w:eastAsia="Calibri"/>
          <w:bCs/>
          <w:kern w:val="2"/>
          <w:sz w:val="26"/>
          <w:szCs w:val="26"/>
        </w:rPr>
        <w:t xml:space="preserve"> М.З.</w:t>
      </w:r>
    </w:p>
    <w:p w:rsidR="0000686F" w:rsidRDefault="0000686F" w:rsidP="0000686F">
      <w:pPr>
        <w:jc w:val="right"/>
        <w:rPr>
          <w:rFonts w:eastAsia="Times New Roman"/>
          <w:sz w:val="26"/>
          <w:szCs w:val="26"/>
        </w:rPr>
      </w:pPr>
    </w:p>
    <w:p w:rsidR="0000686F" w:rsidRPr="005C04AA" w:rsidRDefault="0000686F" w:rsidP="0000686F">
      <w:pPr>
        <w:jc w:val="right"/>
        <w:rPr>
          <w:rFonts w:eastAsia="Times New Roman"/>
          <w:sz w:val="26"/>
          <w:szCs w:val="26"/>
        </w:rPr>
      </w:pPr>
    </w:p>
    <w:p w:rsidR="0000686F" w:rsidRPr="005C04AA" w:rsidRDefault="0000686F" w:rsidP="0000686F">
      <w:pPr>
        <w:rPr>
          <w:rFonts w:eastAsia="Times New Roman"/>
          <w:b/>
          <w:sz w:val="26"/>
          <w:szCs w:val="26"/>
        </w:rPr>
      </w:pPr>
      <w:r w:rsidRPr="005C04AA">
        <w:rPr>
          <w:rFonts w:eastAsia="Times New Roman"/>
          <w:b/>
          <w:sz w:val="26"/>
          <w:szCs w:val="26"/>
        </w:rPr>
        <w:t xml:space="preserve">    Глава Администрации</w:t>
      </w:r>
      <w:bookmarkStart w:id="0" w:name="_GoBack"/>
      <w:bookmarkEnd w:id="0"/>
    </w:p>
    <w:p w:rsidR="0000686F" w:rsidRPr="005C04AA" w:rsidRDefault="0000686F" w:rsidP="0000686F">
      <w:pPr>
        <w:rPr>
          <w:rFonts w:eastAsia="Times New Roman"/>
          <w:b/>
          <w:sz w:val="26"/>
          <w:szCs w:val="26"/>
        </w:rPr>
      </w:pPr>
      <w:proofErr w:type="gramStart"/>
      <w:r w:rsidRPr="005C04AA">
        <w:rPr>
          <w:rFonts w:eastAsia="Times New Roman"/>
          <w:b/>
          <w:sz w:val="26"/>
          <w:szCs w:val="26"/>
        </w:rPr>
        <w:lastRenderedPageBreak/>
        <w:t>муниципального</w:t>
      </w:r>
      <w:proofErr w:type="gramEnd"/>
      <w:r w:rsidRPr="005C04AA">
        <w:rPr>
          <w:rFonts w:eastAsia="Times New Roman"/>
          <w:b/>
          <w:sz w:val="26"/>
          <w:szCs w:val="26"/>
        </w:rPr>
        <w:t xml:space="preserve"> образования</w:t>
      </w:r>
    </w:p>
    <w:p w:rsidR="0000686F" w:rsidRPr="005C04AA" w:rsidRDefault="0000686F" w:rsidP="0000686F">
      <w:pPr>
        <w:rPr>
          <w:b/>
          <w:sz w:val="26"/>
          <w:szCs w:val="26"/>
        </w:rPr>
      </w:pPr>
      <w:r w:rsidRPr="005C04AA">
        <w:rPr>
          <w:rFonts w:eastAsia="Times New Roman"/>
          <w:b/>
          <w:sz w:val="26"/>
          <w:szCs w:val="26"/>
        </w:rPr>
        <w:t xml:space="preserve">      «Чародинский </w:t>
      </w:r>
      <w:proofErr w:type="gramStart"/>
      <w:r w:rsidRPr="005C04AA">
        <w:rPr>
          <w:rFonts w:eastAsia="Times New Roman"/>
          <w:b/>
          <w:sz w:val="26"/>
          <w:szCs w:val="26"/>
        </w:rPr>
        <w:t xml:space="preserve">район»   </w:t>
      </w:r>
      <w:proofErr w:type="gramEnd"/>
      <w:r w:rsidRPr="005C04AA">
        <w:rPr>
          <w:rFonts w:eastAsia="Times New Roman"/>
          <w:b/>
          <w:sz w:val="26"/>
          <w:szCs w:val="26"/>
        </w:rPr>
        <w:t xml:space="preserve">                              </w:t>
      </w:r>
      <w:r>
        <w:rPr>
          <w:rFonts w:eastAsia="Times New Roman"/>
          <w:b/>
          <w:sz w:val="26"/>
          <w:szCs w:val="26"/>
        </w:rPr>
        <w:t xml:space="preserve">                </w:t>
      </w:r>
      <w:r w:rsidRPr="005C04AA">
        <w:rPr>
          <w:rFonts w:eastAsia="Times New Roman"/>
          <w:b/>
          <w:sz w:val="26"/>
          <w:szCs w:val="26"/>
        </w:rPr>
        <w:t xml:space="preserve">                          </w:t>
      </w:r>
      <w:proofErr w:type="spellStart"/>
      <w:r w:rsidRPr="005C04AA">
        <w:rPr>
          <w:rFonts w:eastAsia="Times New Roman"/>
          <w:b/>
          <w:sz w:val="26"/>
          <w:szCs w:val="26"/>
        </w:rPr>
        <w:t>М.А.Магомедов</w:t>
      </w:r>
      <w:proofErr w:type="spellEnd"/>
    </w:p>
    <w:p w:rsidR="0000686F" w:rsidRPr="005C04AA" w:rsidRDefault="0000686F" w:rsidP="0000686F">
      <w:pPr>
        <w:rPr>
          <w:b/>
          <w:sz w:val="26"/>
          <w:szCs w:val="26"/>
        </w:rPr>
      </w:pPr>
    </w:p>
    <w:p w:rsidR="0000686F" w:rsidRPr="005C04AA" w:rsidRDefault="0000686F" w:rsidP="0000686F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Cs w:val="28"/>
        </w:rPr>
        <w:t xml:space="preserve">                                                                                               </w:t>
      </w:r>
      <w:r w:rsidRPr="005C04AA">
        <w:rPr>
          <w:rFonts w:eastAsia="Times New Roman"/>
          <w:sz w:val="24"/>
          <w:szCs w:val="24"/>
        </w:rPr>
        <w:t>Утвержден</w:t>
      </w:r>
    </w:p>
    <w:p w:rsidR="0000686F" w:rsidRPr="005C04AA" w:rsidRDefault="0000686F" w:rsidP="0000686F">
      <w:pPr>
        <w:jc w:val="right"/>
        <w:rPr>
          <w:rFonts w:eastAsia="Times New Roman"/>
          <w:sz w:val="24"/>
          <w:szCs w:val="24"/>
        </w:rPr>
      </w:pPr>
      <w:proofErr w:type="gramStart"/>
      <w:r w:rsidRPr="005C04AA">
        <w:rPr>
          <w:rFonts w:eastAsia="Times New Roman"/>
          <w:sz w:val="24"/>
          <w:szCs w:val="24"/>
        </w:rPr>
        <w:t>постановлением</w:t>
      </w:r>
      <w:proofErr w:type="gramEnd"/>
      <w:r w:rsidRPr="005C04AA">
        <w:rPr>
          <w:rFonts w:eastAsia="Times New Roman"/>
          <w:sz w:val="24"/>
          <w:szCs w:val="24"/>
        </w:rPr>
        <w:t xml:space="preserve"> Администрации </w:t>
      </w:r>
    </w:p>
    <w:p w:rsidR="0000686F" w:rsidRPr="005C04AA" w:rsidRDefault="0000686F" w:rsidP="0000686F">
      <w:pPr>
        <w:jc w:val="center"/>
        <w:rPr>
          <w:rFonts w:eastAsia="Times New Roman"/>
          <w:sz w:val="24"/>
          <w:szCs w:val="24"/>
        </w:rPr>
      </w:pPr>
      <w:r w:rsidRPr="005C04AA">
        <w:rPr>
          <w:rFonts w:eastAsia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eastAsia="Times New Roman"/>
          <w:sz w:val="24"/>
          <w:szCs w:val="24"/>
        </w:rPr>
        <w:t xml:space="preserve">                           </w:t>
      </w:r>
      <w:r w:rsidRPr="005C04AA">
        <w:rPr>
          <w:rFonts w:eastAsia="Times New Roman"/>
          <w:sz w:val="24"/>
          <w:szCs w:val="24"/>
        </w:rPr>
        <w:t xml:space="preserve"> </w:t>
      </w:r>
      <w:proofErr w:type="gramStart"/>
      <w:r w:rsidRPr="005C04AA">
        <w:rPr>
          <w:rFonts w:eastAsia="Times New Roman"/>
          <w:sz w:val="24"/>
          <w:szCs w:val="24"/>
        </w:rPr>
        <w:t>муниципального</w:t>
      </w:r>
      <w:proofErr w:type="gramEnd"/>
      <w:r w:rsidRPr="005C04AA">
        <w:rPr>
          <w:rFonts w:eastAsia="Times New Roman"/>
          <w:sz w:val="24"/>
          <w:szCs w:val="24"/>
        </w:rPr>
        <w:t xml:space="preserve"> образования</w:t>
      </w:r>
    </w:p>
    <w:p w:rsidR="0000686F" w:rsidRDefault="0000686F" w:rsidP="0000686F">
      <w:pPr>
        <w:jc w:val="center"/>
        <w:rPr>
          <w:rFonts w:eastAsia="Times New Roman"/>
          <w:sz w:val="24"/>
          <w:szCs w:val="24"/>
        </w:rPr>
      </w:pPr>
      <w:r w:rsidRPr="005C04AA">
        <w:rPr>
          <w:rFonts w:eastAsia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eastAsia="Times New Roman"/>
          <w:sz w:val="24"/>
          <w:szCs w:val="24"/>
        </w:rPr>
        <w:t xml:space="preserve"> </w:t>
      </w:r>
      <w:r w:rsidRPr="005C04A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                  </w:t>
      </w:r>
      <w:r w:rsidRPr="005C04AA">
        <w:rPr>
          <w:rFonts w:eastAsia="Times New Roman"/>
          <w:sz w:val="24"/>
          <w:szCs w:val="24"/>
        </w:rPr>
        <w:t xml:space="preserve"> «Чародинский район»</w:t>
      </w:r>
    </w:p>
    <w:p w:rsidR="0000686F" w:rsidRPr="005C04AA" w:rsidRDefault="0000686F" w:rsidP="0000686F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            </w:t>
      </w:r>
      <w:proofErr w:type="gramStart"/>
      <w:r>
        <w:rPr>
          <w:rFonts w:eastAsia="Times New Roman"/>
          <w:sz w:val="24"/>
          <w:szCs w:val="24"/>
        </w:rPr>
        <w:t>от</w:t>
      </w:r>
      <w:proofErr w:type="gramEnd"/>
      <w:r>
        <w:rPr>
          <w:rFonts w:eastAsia="Times New Roman"/>
          <w:sz w:val="24"/>
          <w:szCs w:val="24"/>
        </w:rPr>
        <w:t xml:space="preserve"> 28.11.2023 г. №134</w:t>
      </w:r>
    </w:p>
    <w:p w:rsidR="0000686F" w:rsidRPr="00934BD6" w:rsidRDefault="0000686F" w:rsidP="0000686F">
      <w:pPr>
        <w:jc w:val="both"/>
        <w:rPr>
          <w:rFonts w:eastAsia="Times New Roman"/>
          <w:szCs w:val="28"/>
        </w:rPr>
      </w:pPr>
      <w:r w:rsidRPr="00934BD6">
        <w:rPr>
          <w:rFonts w:eastAsia="Times New Roman"/>
          <w:szCs w:val="28"/>
        </w:rPr>
        <w:t xml:space="preserve">  </w:t>
      </w:r>
    </w:p>
    <w:p w:rsidR="0000686F" w:rsidRPr="005C04AA" w:rsidRDefault="0000686F" w:rsidP="0000686F">
      <w:pPr>
        <w:jc w:val="center"/>
        <w:rPr>
          <w:rFonts w:eastAsia="Times New Roman"/>
          <w:b/>
          <w:bCs/>
          <w:sz w:val="24"/>
          <w:szCs w:val="24"/>
        </w:rPr>
      </w:pPr>
      <w:r w:rsidRPr="005C04AA">
        <w:rPr>
          <w:rFonts w:eastAsia="Times New Roman"/>
          <w:b/>
          <w:bCs/>
          <w:sz w:val="24"/>
          <w:szCs w:val="24"/>
        </w:rPr>
        <w:t xml:space="preserve">ПОРЯДОК </w:t>
      </w:r>
    </w:p>
    <w:p w:rsidR="0000686F" w:rsidRPr="005C04AA" w:rsidRDefault="0000686F" w:rsidP="0000686F">
      <w:pPr>
        <w:jc w:val="center"/>
        <w:rPr>
          <w:rFonts w:eastAsia="Times New Roman"/>
          <w:b/>
          <w:bCs/>
          <w:sz w:val="24"/>
          <w:szCs w:val="24"/>
        </w:rPr>
      </w:pPr>
      <w:proofErr w:type="gramStart"/>
      <w:r w:rsidRPr="005C04AA">
        <w:rPr>
          <w:rFonts w:eastAsia="Times New Roman"/>
          <w:b/>
          <w:bCs/>
          <w:sz w:val="24"/>
          <w:szCs w:val="24"/>
        </w:rPr>
        <w:t>финансирования</w:t>
      </w:r>
      <w:proofErr w:type="gramEnd"/>
      <w:r w:rsidRPr="005C04AA">
        <w:rPr>
          <w:rFonts w:eastAsia="Times New Roman"/>
          <w:b/>
          <w:bCs/>
          <w:sz w:val="24"/>
          <w:szCs w:val="24"/>
        </w:rPr>
        <w:t xml:space="preserve"> мероприятий по улучшению условий и охране</w:t>
      </w:r>
    </w:p>
    <w:p w:rsidR="0000686F" w:rsidRPr="005C04AA" w:rsidRDefault="0000686F" w:rsidP="0000686F">
      <w:pPr>
        <w:jc w:val="center"/>
        <w:rPr>
          <w:rFonts w:eastAsia="Times New Roman"/>
          <w:b/>
          <w:bCs/>
          <w:sz w:val="24"/>
          <w:szCs w:val="24"/>
        </w:rPr>
      </w:pPr>
      <w:r w:rsidRPr="005C04AA">
        <w:rPr>
          <w:rFonts w:eastAsia="Times New Roman"/>
          <w:b/>
          <w:bCs/>
          <w:sz w:val="24"/>
          <w:szCs w:val="24"/>
        </w:rPr>
        <w:t xml:space="preserve"> </w:t>
      </w:r>
      <w:proofErr w:type="gramStart"/>
      <w:r w:rsidRPr="005C04AA">
        <w:rPr>
          <w:rFonts w:eastAsia="Times New Roman"/>
          <w:b/>
          <w:bCs/>
          <w:sz w:val="24"/>
          <w:szCs w:val="24"/>
        </w:rPr>
        <w:t>труда  за</w:t>
      </w:r>
      <w:proofErr w:type="gramEnd"/>
      <w:r w:rsidRPr="005C04AA">
        <w:rPr>
          <w:rFonts w:eastAsia="Times New Roman"/>
          <w:b/>
          <w:bCs/>
          <w:sz w:val="24"/>
          <w:szCs w:val="24"/>
        </w:rPr>
        <w:t xml:space="preserve"> счет средств бюджета муниципального образования  </w:t>
      </w:r>
    </w:p>
    <w:p w:rsidR="0000686F" w:rsidRPr="005C04AA" w:rsidRDefault="0000686F" w:rsidP="0000686F">
      <w:pPr>
        <w:jc w:val="center"/>
        <w:rPr>
          <w:b/>
          <w:sz w:val="24"/>
          <w:szCs w:val="24"/>
        </w:rPr>
      </w:pPr>
      <w:r w:rsidRPr="005C04AA">
        <w:rPr>
          <w:rFonts w:eastAsia="Times New Roman"/>
          <w:b/>
          <w:sz w:val="24"/>
          <w:szCs w:val="24"/>
        </w:rPr>
        <w:t xml:space="preserve">  «Чародинский район»</w:t>
      </w:r>
    </w:p>
    <w:p w:rsidR="0000686F" w:rsidRPr="005C04AA" w:rsidRDefault="0000686F" w:rsidP="0000686F">
      <w:pPr>
        <w:jc w:val="center"/>
        <w:rPr>
          <w:rFonts w:eastAsia="Times New Roman"/>
          <w:b/>
          <w:sz w:val="24"/>
          <w:szCs w:val="24"/>
        </w:rPr>
      </w:pPr>
    </w:p>
    <w:p w:rsidR="0000686F" w:rsidRPr="005C04AA" w:rsidRDefault="0000686F" w:rsidP="0000686F">
      <w:pPr>
        <w:ind w:firstLine="284"/>
        <w:jc w:val="both"/>
        <w:rPr>
          <w:sz w:val="24"/>
          <w:szCs w:val="24"/>
        </w:rPr>
      </w:pPr>
      <w:r w:rsidRPr="005C04AA">
        <w:rPr>
          <w:rFonts w:eastAsia="Times New Roman"/>
          <w:sz w:val="24"/>
          <w:szCs w:val="24"/>
        </w:rPr>
        <w:t xml:space="preserve">1. Настоящий Порядок финансирования мероприятий по улучшению условий и охране труда за счет средств бюджета муниципального образования «Чародинский </w:t>
      </w:r>
      <w:proofErr w:type="gramStart"/>
      <w:r w:rsidRPr="005C04AA">
        <w:rPr>
          <w:rFonts w:eastAsia="Times New Roman"/>
          <w:sz w:val="24"/>
          <w:szCs w:val="24"/>
        </w:rPr>
        <w:t>район»(</w:t>
      </w:r>
      <w:proofErr w:type="gramEnd"/>
      <w:r w:rsidRPr="005C04AA">
        <w:rPr>
          <w:rFonts w:eastAsia="Times New Roman"/>
          <w:sz w:val="24"/>
          <w:szCs w:val="24"/>
        </w:rPr>
        <w:t xml:space="preserve">далее - Порядок) разработан в соответствии со статьей 225 Трудового кодекса Российской Федерации, устанавливает порядок финансирования мероприятий по улучшению условий и охране труда за счет средств бюджета распространяется на муниципальные учреждения, финансируемые из средств местного бюджета (далее - муниципальные учреждения). </w:t>
      </w:r>
    </w:p>
    <w:p w:rsidR="0000686F" w:rsidRPr="005C04AA" w:rsidRDefault="0000686F" w:rsidP="0000686F">
      <w:pPr>
        <w:jc w:val="both"/>
        <w:rPr>
          <w:rFonts w:eastAsia="Times New Roman"/>
          <w:sz w:val="24"/>
          <w:szCs w:val="24"/>
        </w:rPr>
      </w:pPr>
      <w:r w:rsidRPr="005C04AA">
        <w:rPr>
          <w:rFonts w:eastAsia="Times New Roman"/>
          <w:sz w:val="24"/>
          <w:szCs w:val="24"/>
        </w:rPr>
        <w:t xml:space="preserve">     2. Финансирование мероприятий по улучшению условий и охране труда муниципальных учреждений осуществляется за счет средств бюджета</w:t>
      </w:r>
      <w:r w:rsidRPr="005C04AA">
        <w:rPr>
          <w:rFonts w:eastAsia="Times New Roman"/>
          <w:b/>
          <w:sz w:val="24"/>
          <w:szCs w:val="24"/>
          <w:u w:val="single"/>
        </w:rPr>
        <w:t xml:space="preserve"> </w:t>
      </w:r>
      <w:r w:rsidRPr="005C04AA">
        <w:rPr>
          <w:rFonts w:eastAsia="Times New Roman"/>
          <w:sz w:val="24"/>
          <w:szCs w:val="24"/>
        </w:rPr>
        <w:t xml:space="preserve">муниципального образования «Чародинский район», добровольных взносов организаций и физических лиц, а также за счет средств внебюджетных источников. </w:t>
      </w:r>
    </w:p>
    <w:p w:rsidR="0000686F" w:rsidRPr="005C04AA" w:rsidRDefault="0000686F" w:rsidP="0000686F">
      <w:pPr>
        <w:ind w:firstLine="284"/>
        <w:jc w:val="both"/>
        <w:rPr>
          <w:rFonts w:eastAsia="Times New Roman"/>
          <w:sz w:val="24"/>
          <w:szCs w:val="24"/>
        </w:rPr>
      </w:pPr>
      <w:r w:rsidRPr="005C04AA">
        <w:rPr>
          <w:rFonts w:eastAsia="Times New Roman"/>
          <w:sz w:val="24"/>
          <w:szCs w:val="24"/>
        </w:rPr>
        <w:t xml:space="preserve">3. Финансирование мероприятий по улучшению условий и охраны труда работодателями осуществляется в размере не менее 0,2 процента суммы затрат на производство продукции (работ, услуг), по следующим перечням: </w:t>
      </w:r>
    </w:p>
    <w:p w:rsidR="0000686F" w:rsidRPr="005C04AA" w:rsidRDefault="0000686F" w:rsidP="0000686F">
      <w:pPr>
        <w:ind w:firstLine="540"/>
        <w:jc w:val="both"/>
        <w:rPr>
          <w:rFonts w:eastAsia="Times New Roman"/>
          <w:sz w:val="24"/>
          <w:szCs w:val="24"/>
        </w:rPr>
      </w:pPr>
      <w:r w:rsidRPr="005C04AA">
        <w:rPr>
          <w:rFonts w:eastAsia="Times New Roman"/>
          <w:sz w:val="24"/>
          <w:szCs w:val="24"/>
        </w:rPr>
        <w:t xml:space="preserve">3.1. Перечень мероприятий по улучшению условий и охраны труда, ликвидации или снижению уровней профессиональных рисков либо недопущению повышения их уровней: </w:t>
      </w:r>
    </w:p>
    <w:p w:rsidR="0000686F" w:rsidRPr="005C04AA" w:rsidRDefault="0000686F" w:rsidP="0000686F">
      <w:pPr>
        <w:ind w:firstLine="540"/>
        <w:jc w:val="both"/>
        <w:rPr>
          <w:rFonts w:eastAsia="Times New Roman"/>
          <w:sz w:val="24"/>
          <w:szCs w:val="24"/>
        </w:rPr>
      </w:pPr>
      <w:proofErr w:type="gramStart"/>
      <w:r w:rsidRPr="005C04AA">
        <w:rPr>
          <w:rFonts w:eastAsia="Times New Roman"/>
          <w:sz w:val="24"/>
          <w:szCs w:val="24"/>
        </w:rPr>
        <w:t>проведение</w:t>
      </w:r>
      <w:proofErr w:type="gramEnd"/>
      <w:r w:rsidRPr="005C04AA">
        <w:rPr>
          <w:rFonts w:eastAsia="Times New Roman"/>
          <w:sz w:val="24"/>
          <w:szCs w:val="24"/>
        </w:rPr>
        <w:t xml:space="preserve"> специальной оценки условий труда, выявления и оценки опасностей, оценки уровней профессиональных рисков, реализация мер, разработанных по результатам их проведения; </w:t>
      </w:r>
    </w:p>
    <w:p w:rsidR="0000686F" w:rsidRPr="005C04AA" w:rsidRDefault="0000686F" w:rsidP="0000686F">
      <w:pPr>
        <w:ind w:firstLine="540"/>
        <w:jc w:val="both"/>
        <w:rPr>
          <w:rFonts w:eastAsia="Times New Roman"/>
          <w:sz w:val="24"/>
          <w:szCs w:val="24"/>
        </w:rPr>
      </w:pPr>
      <w:proofErr w:type="gramStart"/>
      <w:r w:rsidRPr="005C04AA">
        <w:rPr>
          <w:rFonts w:eastAsia="Times New Roman"/>
          <w:sz w:val="24"/>
          <w:szCs w:val="24"/>
        </w:rPr>
        <w:t>внедрение</w:t>
      </w:r>
      <w:proofErr w:type="gramEnd"/>
      <w:r w:rsidRPr="005C04AA">
        <w:rPr>
          <w:rFonts w:eastAsia="Times New Roman"/>
          <w:sz w:val="24"/>
          <w:szCs w:val="24"/>
        </w:rPr>
        <w:t xml:space="preserve"> систем (устройств) автоматического и дистанционного управления и регулирования производственным оборудованием, технологическими процессами, подъемными и транспортными устройствами; </w:t>
      </w:r>
    </w:p>
    <w:p w:rsidR="0000686F" w:rsidRPr="005C04AA" w:rsidRDefault="0000686F" w:rsidP="0000686F">
      <w:pPr>
        <w:jc w:val="both"/>
        <w:rPr>
          <w:rFonts w:eastAsia="Times New Roman"/>
          <w:sz w:val="24"/>
          <w:szCs w:val="24"/>
        </w:rPr>
      </w:pPr>
      <w:r w:rsidRPr="005C04AA">
        <w:rPr>
          <w:rFonts w:eastAsia="Times New Roman"/>
          <w:sz w:val="24"/>
          <w:szCs w:val="24"/>
        </w:rPr>
        <w:t xml:space="preserve">        </w:t>
      </w:r>
      <w:proofErr w:type="gramStart"/>
      <w:r w:rsidRPr="005C04AA">
        <w:rPr>
          <w:rFonts w:eastAsia="Times New Roman"/>
          <w:sz w:val="24"/>
          <w:szCs w:val="24"/>
        </w:rPr>
        <w:t>приобретение</w:t>
      </w:r>
      <w:proofErr w:type="gramEnd"/>
      <w:r w:rsidRPr="005C04AA">
        <w:rPr>
          <w:rFonts w:eastAsia="Times New Roman"/>
          <w:sz w:val="24"/>
          <w:szCs w:val="24"/>
        </w:rPr>
        <w:t xml:space="preserve"> и монтаж средств сигнализации о нарушении штатного функционирования производственного оборудования, средств аварийной остановки, а также устройств, позволяющих исключить возникновение опасных ситуаций при полном или частичном прекращении энергоснабжения и последующем его восстановлении; </w:t>
      </w:r>
    </w:p>
    <w:p w:rsidR="0000686F" w:rsidRPr="005C04AA" w:rsidRDefault="0000686F" w:rsidP="0000686F">
      <w:pPr>
        <w:ind w:firstLine="540"/>
        <w:jc w:val="both"/>
        <w:rPr>
          <w:rFonts w:eastAsia="Times New Roman"/>
          <w:sz w:val="24"/>
          <w:szCs w:val="24"/>
        </w:rPr>
      </w:pPr>
      <w:proofErr w:type="gramStart"/>
      <w:r w:rsidRPr="005C04AA">
        <w:rPr>
          <w:rFonts w:eastAsia="Times New Roman"/>
          <w:sz w:val="24"/>
          <w:szCs w:val="24"/>
        </w:rPr>
        <w:t>устройство</w:t>
      </w:r>
      <w:proofErr w:type="gramEnd"/>
      <w:r w:rsidRPr="005C04AA">
        <w:rPr>
          <w:rFonts w:eastAsia="Times New Roman"/>
          <w:sz w:val="24"/>
          <w:szCs w:val="24"/>
        </w:rPr>
        <w:t xml:space="preserve"> ограждений элементов производственного оборудования, защищающих от воздействия движущихся частей, а также разлетающихся предметов, включая наличие фиксаторов, блокировок, герметизирующих и других элементов; </w:t>
      </w:r>
    </w:p>
    <w:p w:rsidR="0000686F" w:rsidRPr="005C04AA" w:rsidRDefault="0000686F" w:rsidP="0000686F">
      <w:pPr>
        <w:ind w:firstLine="540"/>
        <w:jc w:val="both"/>
        <w:rPr>
          <w:rFonts w:eastAsia="Times New Roman"/>
          <w:sz w:val="24"/>
          <w:szCs w:val="24"/>
        </w:rPr>
      </w:pPr>
      <w:proofErr w:type="gramStart"/>
      <w:r w:rsidRPr="005C04AA">
        <w:rPr>
          <w:rFonts w:eastAsia="Times New Roman"/>
          <w:sz w:val="24"/>
          <w:szCs w:val="24"/>
        </w:rPr>
        <w:t>устройство</w:t>
      </w:r>
      <w:proofErr w:type="gramEnd"/>
      <w:r w:rsidRPr="005C04AA">
        <w:rPr>
          <w:rFonts w:eastAsia="Times New Roman"/>
          <w:sz w:val="24"/>
          <w:szCs w:val="24"/>
        </w:rPr>
        <w:t xml:space="preserve"> новых и (или) модернизация имеющихся средств коллективной защиты работников от воздействия опасных и вредных производственных факторов; </w:t>
      </w:r>
    </w:p>
    <w:p w:rsidR="0000686F" w:rsidRPr="005C04AA" w:rsidRDefault="0000686F" w:rsidP="0000686F">
      <w:pPr>
        <w:ind w:firstLine="540"/>
        <w:jc w:val="both"/>
        <w:rPr>
          <w:rFonts w:eastAsia="Times New Roman"/>
          <w:sz w:val="24"/>
          <w:szCs w:val="24"/>
        </w:rPr>
      </w:pPr>
      <w:proofErr w:type="gramStart"/>
      <w:r w:rsidRPr="005C04AA">
        <w:rPr>
          <w:rFonts w:eastAsia="Times New Roman"/>
          <w:sz w:val="24"/>
          <w:szCs w:val="24"/>
        </w:rPr>
        <w:t>нанесение</w:t>
      </w:r>
      <w:proofErr w:type="gramEnd"/>
      <w:r w:rsidRPr="005C04AA">
        <w:rPr>
          <w:rFonts w:eastAsia="Times New Roman"/>
          <w:sz w:val="24"/>
          <w:szCs w:val="24"/>
        </w:rPr>
        <w:t xml:space="preserve"> на производственное оборудование, органы управления и контроля, элементы конструкций, коммуникаций и на другие объекты сигнальных цветов и разметки, знаков безопасности; </w:t>
      </w:r>
    </w:p>
    <w:p w:rsidR="0000686F" w:rsidRPr="005C04AA" w:rsidRDefault="0000686F" w:rsidP="0000686F">
      <w:pPr>
        <w:ind w:firstLine="540"/>
        <w:jc w:val="both"/>
        <w:rPr>
          <w:rFonts w:eastAsia="Times New Roman"/>
          <w:sz w:val="24"/>
          <w:szCs w:val="24"/>
        </w:rPr>
      </w:pPr>
      <w:proofErr w:type="gramStart"/>
      <w:r w:rsidRPr="005C04AA">
        <w:rPr>
          <w:rFonts w:eastAsia="Times New Roman"/>
          <w:sz w:val="24"/>
          <w:szCs w:val="24"/>
        </w:rPr>
        <w:t>внедрение</w:t>
      </w:r>
      <w:proofErr w:type="gramEnd"/>
      <w:r w:rsidRPr="005C04AA">
        <w:rPr>
          <w:rFonts w:eastAsia="Times New Roman"/>
          <w:sz w:val="24"/>
          <w:szCs w:val="24"/>
        </w:rPr>
        <w:t xml:space="preserve"> систем автоматического контроля уровней опасных и вредных производственных факторов на рабочих местах; </w:t>
      </w:r>
    </w:p>
    <w:p w:rsidR="0000686F" w:rsidRPr="005C04AA" w:rsidRDefault="0000686F" w:rsidP="0000686F">
      <w:pPr>
        <w:ind w:firstLine="540"/>
        <w:jc w:val="both"/>
        <w:rPr>
          <w:rFonts w:eastAsia="Times New Roman"/>
          <w:sz w:val="24"/>
          <w:szCs w:val="24"/>
        </w:rPr>
      </w:pPr>
      <w:proofErr w:type="gramStart"/>
      <w:r w:rsidRPr="005C04AA">
        <w:rPr>
          <w:rFonts w:eastAsia="Times New Roman"/>
          <w:sz w:val="24"/>
          <w:szCs w:val="24"/>
        </w:rPr>
        <w:lastRenderedPageBreak/>
        <w:t>внедрение</w:t>
      </w:r>
      <w:proofErr w:type="gramEnd"/>
      <w:r w:rsidRPr="005C04AA">
        <w:rPr>
          <w:rFonts w:eastAsia="Times New Roman"/>
          <w:sz w:val="24"/>
          <w:szCs w:val="24"/>
        </w:rPr>
        <w:t xml:space="preserve"> и (или) модернизация технических устройств и приспособлений, обеспечивающих защиту работников от поражения электрическим током; </w:t>
      </w:r>
    </w:p>
    <w:p w:rsidR="0000686F" w:rsidRPr="005C04AA" w:rsidRDefault="0000686F" w:rsidP="0000686F">
      <w:pPr>
        <w:ind w:firstLine="540"/>
        <w:jc w:val="both"/>
        <w:rPr>
          <w:rFonts w:eastAsia="Times New Roman"/>
          <w:sz w:val="24"/>
          <w:szCs w:val="24"/>
        </w:rPr>
      </w:pPr>
      <w:proofErr w:type="gramStart"/>
      <w:r w:rsidRPr="005C04AA">
        <w:rPr>
          <w:rFonts w:eastAsia="Times New Roman"/>
          <w:sz w:val="24"/>
          <w:szCs w:val="24"/>
        </w:rPr>
        <w:t>установка</w:t>
      </w:r>
      <w:proofErr w:type="gramEnd"/>
      <w:r w:rsidRPr="005C04AA">
        <w:rPr>
          <w:rFonts w:eastAsia="Times New Roman"/>
          <w:sz w:val="24"/>
          <w:szCs w:val="24"/>
        </w:rPr>
        <w:t xml:space="preserve"> предохранительных, защитных и сигнализирующих устройств (приспособлений) в целях обеспечения безопасной эксплуатации и аварийной защиты паровых, водяных, газовых, кислотных, щелочных, расплавных и других производственных коммуникаций, оборудования и сооружений; </w:t>
      </w:r>
    </w:p>
    <w:p w:rsidR="0000686F" w:rsidRPr="005C04AA" w:rsidRDefault="0000686F" w:rsidP="0000686F">
      <w:pPr>
        <w:ind w:firstLine="540"/>
        <w:jc w:val="both"/>
        <w:rPr>
          <w:rFonts w:eastAsia="Times New Roman"/>
          <w:sz w:val="24"/>
          <w:szCs w:val="24"/>
        </w:rPr>
      </w:pPr>
      <w:proofErr w:type="gramStart"/>
      <w:r w:rsidRPr="005C04AA">
        <w:rPr>
          <w:rFonts w:eastAsia="Times New Roman"/>
          <w:sz w:val="24"/>
          <w:szCs w:val="24"/>
        </w:rPr>
        <w:t>механизация</w:t>
      </w:r>
      <w:proofErr w:type="gramEnd"/>
      <w:r w:rsidRPr="005C04AA">
        <w:rPr>
          <w:rFonts w:eastAsia="Times New Roman"/>
          <w:sz w:val="24"/>
          <w:szCs w:val="24"/>
        </w:rPr>
        <w:t xml:space="preserve"> и автоматизация технологических операций (процессов), связанных с хранением, перемещением (транспортированием), заполнением и опорожнением передвижных и стационарных резервуаров (сосудов) с ядовитыми, агрессивными, легковоспламеняющимися и горючими жидкостями, используемыми в производстве; </w:t>
      </w:r>
    </w:p>
    <w:p w:rsidR="0000686F" w:rsidRPr="005C04AA" w:rsidRDefault="0000686F" w:rsidP="0000686F">
      <w:pPr>
        <w:ind w:firstLine="540"/>
        <w:jc w:val="both"/>
        <w:rPr>
          <w:rFonts w:eastAsia="Times New Roman"/>
          <w:sz w:val="24"/>
          <w:szCs w:val="24"/>
        </w:rPr>
      </w:pPr>
      <w:proofErr w:type="gramStart"/>
      <w:r w:rsidRPr="005C04AA">
        <w:rPr>
          <w:rFonts w:eastAsia="Times New Roman"/>
          <w:sz w:val="24"/>
          <w:szCs w:val="24"/>
        </w:rPr>
        <w:t>механизация</w:t>
      </w:r>
      <w:proofErr w:type="gramEnd"/>
      <w:r w:rsidRPr="005C04AA">
        <w:rPr>
          <w:rFonts w:eastAsia="Times New Roman"/>
          <w:sz w:val="24"/>
          <w:szCs w:val="24"/>
        </w:rPr>
        <w:t xml:space="preserve"> работ при складировании и транспортировании сырья, готовой продукции и отходов производства; </w:t>
      </w:r>
    </w:p>
    <w:p w:rsidR="0000686F" w:rsidRPr="005C04AA" w:rsidRDefault="0000686F" w:rsidP="0000686F">
      <w:pPr>
        <w:ind w:firstLine="540"/>
        <w:jc w:val="both"/>
        <w:rPr>
          <w:rFonts w:eastAsia="Times New Roman"/>
          <w:sz w:val="24"/>
          <w:szCs w:val="24"/>
        </w:rPr>
      </w:pPr>
      <w:proofErr w:type="gramStart"/>
      <w:r w:rsidRPr="005C04AA">
        <w:rPr>
          <w:rFonts w:eastAsia="Times New Roman"/>
          <w:sz w:val="24"/>
          <w:szCs w:val="24"/>
        </w:rPr>
        <w:t>механизация</w:t>
      </w:r>
      <w:proofErr w:type="gramEnd"/>
      <w:r w:rsidRPr="005C04AA">
        <w:rPr>
          <w:rFonts w:eastAsia="Times New Roman"/>
          <w:sz w:val="24"/>
          <w:szCs w:val="24"/>
        </w:rPr>
        <w:t xml:space="preserve"> уборки производственных помещений, своевременное удаление и обезвреживание отходов производства, являющихся источниками опасных и вредных производственных факторов, очистки воздуховодов и вентиляционных установок, осветительной арматуры, окон, фрамуг, световых фонарей; </w:t>
      </w:r>
    </w:p>
    <w:p w:rsidR="0000686F" w:rsidRPr="005C04AA" w:rsidRDefault="0000686F" w:rsidP="0000686F">
      <w:pPr>
        <w:ind w:firstLine="540"/>
        <w:jc w:val="both"/>
        <w:rPr>
          <w:rFonts w:eastAsia="Times New Roman"/>
          <w:sz w:val="24"/>
          <w:szCs w:val="24"/>
        </w:rPr>
      </w:pPr>
      <w:proofErr w:type="gramStart"/>
      <w:r w:rsidRPr="005C04AA">
        <w:rPr>
          <w:rFonts w:eastAsia="Times New Roman"/>
          <w:sz w:val="24"/>
          <w:szCs w:val="24"/>
        </w:rPr>
        <w:t>модернизация</w:t>
      </w:r>
      <w:proofErr w:type="gramEnd"/>
      <w:r w:rsidRPr="005C04AA">
        <w:rPr>
          <w:rFonts w:eastAsia="Times New Roman"/>
          <w:sz w:val="24"/>
          <w:szCs w:val="24"/>
        </w:rPr>
        <w:t xml:space="preserve"> оборудования (его реконструкция, замена), а также технологических процессов на рабочих местах с целью исключения или снижения до допустимых уровней воздействия вредных и (или) опасных производственных факторов; </w:t>
      </w:r>
    </w:p>
    <w:p w:rsidR="0000686F" w:rsidRPr="005C04AA" w:rsidRDefault="0000686F" w:rsidP="0000686F">
      <w:pPr>
        <w:ind w:firstLine="540"/>
        <w:jc w:val="both"/>
        <w:rPr>
          <w:rFonts w:eastAsia="Times New Roman"/>
          <w:sz w:val="24"/>
          <w:szCs w:val="24"/>
        </w:rPr>
      </w:pPr>
      <w:proofErr w:type="gramStart"/>
      <w:r w:rsidRPr="005C04AA">
        <w:rPr>
          <w:rFonts w:eastAsia="Times New Roman"/>
          <w:sz w:val="24"/>
          <w:szCs w:val="24"/>
        </w:rPr>
        <w:t>устройство</w:t>
      </w:r>
      <w:proofErr w:type="gramEnd"/>
      <w:r w:rsidRPr="005C04AA">
        <w:rPr>
          <w:rFonts w:eastAsia="Times New Roman"/>
          <w:sz w:val="24"/>
          <w:szCs w:val="24"/>
        </w:rPr>
        <w:t xml:space="preserve"> новых и реконструкция имеющихся отопительных и вентиляционных систем в производственных и бытовых помещениях, тепловых и воздушных завес, аспирационных и </w:t>
      </w:r>
      <w:proofErr w:type="spellStart"/>
      <w:r w:rsidRPr="005C04AA">
        <w:rPr>
          <w:rFonts w:eastAsia="Times New Roman"/>
          <w:sz w:val="24"/>
          <w:szCs w:val="24"/>
        </w:rPr>
        <w:t>пылегазоулавливающих</w:t>
      </w:r>
      <w:proofErr w:type="spellEnd"/>
      <w:r w:rsidRPr="005C04AA">
        <w:rPr>
          <w:rFonts w:eastAsia="Times New Roman"/>
          <w:sz w:val="24"/>
          <w:szCs w:val="24"/>
        </w:rPr>
        <w:t xml:space="preserve"> установок, установок дезинфекции, </w:t>
      </w:r>
      <w:proofErr w:type="spellStart"/>
      <w:r w:rsidRPr="005C04AA">
        <w:rPr>
          <w:rFonts w:eastAsia="Times New Roman"/>
          <w:sz w:val="24"/>
          <w:szCs w:val="24"/>
        </w:rPr>
        <w:t>аэрирования</w:t>
      </w:r>
      <w:proofErr w:type="spellEnd"/>
      <w:r w:rsidRPr="005C04AA">
        <w:rPr>
          <w:rFonts w:eastAsia="Times New Roman"/>
          <w:sz w:val="24"/>
          <w:szCs w:val="24"/>
        </w:rPr>
        <w:t xml:space="preserve">, кондиционирования воздуха с целью обеспечения теплового режима и микроклимата, чистоты воздушной среды в рабочей и обслуживаемых зонах помещений, соответствующего нормативным требованиям; </w:t>
      </w:r>
    </w:p>
    <w:p w:rsidR="0000686F" w:rsidRPr="005C04AA" w:rsidRDefault="0000686F" w:rsidP="0000686F">
      <w:pPr>
        <w:ind w:firstLine="540"/>
        <w:jc w:val="both"/>
        <w:rPr>
          <w:rFonts w:eastAsia="Times New Roman"/>
          <w:sz w:val="24"/>
          <w:szCs w:val="24"/>
        </w:rPr>
      </w:pPr>
      <w:proofErr w:type="gramStart"/>
      <w:r w:rsidRPr="005C04AA">
        <w:rPr>
          <w:rFonts w:eastAsia="Times New Roman"/>
          <w:sz w:val="24"/>
          <w:szCs w:val="24"/>
        </w:rPr>
        <w:t>обеспечение</w:t>
      </w:r>
      <w:proofErr w:type="gramEnd"/>
      <w:r w:rsidRPr="005C04AA">
        <w:rPr>
          <w:rFonts w:eastAsia="Times New Roman"/>
          <w:sz w:val="24"/>
          <w:szCs w:val="24"/>
        </w:rPr>
        <w:t xml:space="preserve"> естественного и искусственного освещения на рабочих местах, в бытовых помещениях, местах прохода работников; </w:t>
      </w:r>
    </w:p>
    <w:p w:rsidR="0000686F" w:rsidRPr="005C04AA" w:rsidRDefault="0000686F" w:rsidP="0000686F">
      <w:pPr>
        <w:ind w:firstLine="540"/>
        <w:jc w:val="both"/>
        <w:rPr>
          <w:rFonts w:eastAsia="Times New Roman"/>
          <w:sz w:val="24"/>
          <w:szCs w:val="24"/>
        </w:rPr>
      </w:pPr>
      <w:proofErr w:type="gramStart"/>
      <w:r w:rsidRPr="005C04AA">
        <w:rPr>
          <w:rFonts w:eastAsia="Times New Roman"/>
          <w:sz w:val="24"/>
          <w:szCs w:val="24"/>
        </w:rPr>
        <w:t>устройство</w:t>
      </w:r>
      <w:proofErr w:type="gramEnd"/>
      <w:r w:rsidRPr="005C04AA">
        <w:rPr>
          <w:rFonts w:eastAsia="Times New Roman"/>
          <w:sz w:val="24"/>
          <w:szCs w:val="24"/>
        </w:rPr>
        <w:t xml:space="preserve"> новых и (или) реконструкция имеющихся мест организованного отдыха, помещений и комнат релаксации, психологической разгрузки, мест обогрева работников, а также укрытий от солнечных лучей и атмосферных осадков при работах на открытом воздухе; расширение, реконструкция и оснащение санитарно-бытовых помещений; </w:t>
      </w:r>
    </w:p>
    <w:p w:rsidR="0000686F" w:rsidRPr="005C04AA" w:rsidRDefault="0000686F" w:rsidP="0000686F">
      <w:pPr>
        <w:ind w:firstLine="540"/>
        <w:jc w:val="both"/>
        <w:rPr>
          <w:rFonts w:eastAsia="Times New Roman"/>
          <w:sz w:val="24"/>
          <w:szCs w:val="24"/>
        </w:rPr>
      </w:pPr>
      <w:r w:rsidRPr="005C04AA">
        <w:rPr>
          <w:rFonts w:eastAsia="Times New Roman"/>
          <w:sz w:val="24"/>
          <w:szCs w:val="24"/>
        </w:rPr>
        <w:t xml:space="preserve"> </w:t>
      </w:r>
      <w:proofErr w:type="gramStart"/>
      <w:r w:rsidRPr="005C04AA">
        <w:rPr>
          <w:rFonts w:eastAsia="Times New Roman"/>
          <w:sz w:val="24"/>
          <w:szCs w:val="24"/>
        </w:rPr>
        <w:t>приобретение</w:t>
      </w:r>
      <w:proofErr w:type="gramEnd"/>
      <w:r w:rsidRPr="005C04AA">
        <w:rPr>
          <w:rFonts w:eastAsia="Times New Roman"/>
          <w:sz w:val="24"/>
          <w:szCs w:val="24"/>
        </w:rPr>
        <w:t xml:space="preserve"> и монтаж установок (автоматов) для обеспечения работников питьевой водой, систем фильтрации (очистки) водопроводной воды; </w:t>
      </w:r>
    </w:p>
    <w:p w:rsidR="0000686F" w:rsidRPr="005C04AA" w:rsidRDefault="0000686F" w:rsidP="0000686F">
      <w:pPr>
        <w:ind w:firstLine="540"/>
        <w:jc w:val="both"/>
        <w:rPr>
          <w:rFonts w:eastAsia="Times New Roman"/>
          <w:sz w:val="24"/>
          <w:szCs w:val="24"/>
        </w:rPr>
      </w:pPr>
      <w:proofErr w:type="gramStart"/>
      <w:r w:rsidRPr="005C04AA">
        <w:rPr>
          <w:rFonts w:eastAsia="Times New Roman"/>
          <w:sz w:val="24"/>
          <w:szCs w:val="24"/>
        </w:rPr>
        <w:t>обеспечение</w:t>
      </w:r>
      <w:proofErr w:type="gramEnd"/>
      <w:r w:rsidRPr="005C04AA">
        <w:rPr>
          <w:rFonts w:eastAsia="Times New Roman"/>
          <w:sz w:val="24"/>
          <w:szCs w:val="24"/>
        </w:rPr>
        <w:t xml:space="preserve"> работников, занятых на работах с вредными или опасными условиями труда, а также на работах, производимых в особых температурных и климатических условиях или связанных с загрязнением, специальной одеждой, специальной обувью и другими средствами индивидуальной защиты, дерматологическими средствами индивидуальной защиты; </w:t>
      </w:r>
    </w:p>
    <w:p w:rsidR="0000686F" w:rsidRPr="005C04AA" w:rsidRDefault="0000686F" w:rsidP="0000686F">
      <w:pPr>
        <w:ind w:firstLine="540"/>
        <w:jc w:val="both"/>
        <w:rPr>
          <w:rFonts w:eastAsia="Times New Roman"/>
          <w:sz w:val="24"/>
          <w:szCs w:val="24"/>
        </w:rPr>
      </w:pPr>
      <w:r w:rsidRPr="005C04AA">
        <w:rPr>
          <w:rFonts w:eastAsia="Times New Roman"/>
          <w:sz w:val="24"/>
          <w:szCs w:val="24"/>
        </w:rPr>
        <w:t xml:space="preserve"> </w:t>
      </w:r>
      <w:proofErr w:type="gramStart"/>
      <w:r w:rsidRPr="005C04AA">
        <w:rPr>
          <w:rFonts w:eastAsia="Times New Roman"/>
          <w:sz w:val="24"/>
          <w:szCs w:val="24"/>
        </w:rPr>
        <w:t>обеспечение</w:t>
      </w:r>
      <w:proofErr w:type="gramEnd"/>
      <w:r w:rsidRPr="005C04AA">
        <w:rPr>
          <w:rFonts w:eastAsia="Times New Roman"/>
          <w:sz w:val="24"/>
          <w:szCs w:val="24"/>
        </w:rPr>
        <w:t xml:space="preserve"> хранения средств индивидуальной защиты (далее - СИЗ), а также ухода за ними (своевременная химчистка, стирка, дегазация, дезактивация, дезинфекция, обезвреживание, </w:t>
      </w:r>
      <w:proofErr w:type="spellStart"/>
      <w:r w:rsidRPr="005C04AA">
        <w:rPr>
          <w:rFonts w:eastAsia="Times New Roman"/>
          <w:sz w:val="24"/>
          <w:szCs w:val="24"/>
        </w:rPr>
        <w:t>обеспыливание</w:t>
      </w:r>
      <w:proofErr w:type="spellEnd"/>
      <w:r w:rsidRPr="005C04AA">
        <w:rPr>
          <w:rFonts w:eastAsia="Times New Roman"/>
          <w:sz w:val="24"/>
          <w:szCs w:val="24"/>
        </w:rPr>
        <w:t xml:space="preserve">, сушка), проведение ремонта и замена СИЗ; </w:t>
      </w:r>
    </w:p>
    <w:p w:rsidR="0000686F" w:rsidRPr="005C04AA" w:rsidRDefault="0000686F" w:rsidP="0000686F">
      <w:pPr>
        <w:ind w:firstLine="540"/>
        <w:jc w:val="both"/>
        <w:rPr>
          <w:rFonts w:eastAsia="Times New Roman"/>
          <w:sz w:val="24"/>
          <w:szCs w:val="24"/>
        </w:rPr>
      </w:pPr>
      <w:proofErr w:type="gramStart"/>
      <w:r w:rsidRPr="005C04AA">
        <w:rPr>
          <w:rFonts w:eastAsia="Times New Roman"/>
          <w:sz w:val="24"/>
          <w:szCs w:val="24"/>
        </w:rPr>
        <w:t>приобретение</w:t>
      </w:r>
      <w:proofErr w:type="gramEnd"/>
      <w:r w:rsidRPr="005C04AA">
        <w:rPr>
          <w:rFonts w:eastAsia="Times New Roman"/>
          <w:sz w:val="24"/>
          <w:szCs w:val="24"/>
        </w:rPr>
        <w:t xml:space="preserve"> стендов, тренажеров, наглядных материалов, научно-технической литературы для проведения инструктажей по охране труда, обучения безопасным приемам и методам выполнения работ, оснащение кабинетов (учебных классов) по охране труда компьютерами, теле-, видео-, аудиоаппаратурой, обучающими и тестирующими программами, проведение выставок, конкурсов и смотров по охране труда, тренингов, круглых столов по охране труда; </w:t>
      </w:r>
    </w:p>
    <w:p w:rsidR="0000686F" w:rsidRPr="005C04AA" w:rsidRDefault="0000686F" w:rsidP="0000686F">
      <w:pPr>
        <w:ind w:firstLine="540"/>
        <w:jc w:val="both"/>
        <w:rPr>
          <w:rFonts w:eastAsia="Times New Roman"/>
          <w:sz w:val="24"/>
          <w:szCs w:val="24"/>
        </w:rPr>
      </w:pPr>
      <w:proofErr w:type="gramStart"/>
      <w:r w:rsidRPr="005C04AA">
        <w:rPr>
          <w:rFonts w:eastAsia="Times New Roman"/>
          <w:sz w:val="24"/>
          <w:szCs w:val="24"/>
        </w:rPr>
        <w:t>проведение</w:t>
      </w:r>
      <w:proofErr w:type="gramEnd"/>
      <w:r w:rsidRPr="005C04AA">
        <w:rPr>
          <w:rFonts w:eastAsia="Times New Roman"/>
          <w:sz w:val="24"/>
          <w:szCs w:val="24"/>
        </w:rPr>
        <w:t xml:space="preserve"> обучения по охране труда, в том числе обучения безопасным методам и приемам выполнения работ, обучения по оказанию первой помощи пострадавшим на производстве, обучения по использованию (применению) средств индивидуальной защиты, инструктажей по охране труда, стажировки на рабочем месте (для определенных категорий работников) и проверки знания требований охраны труда; </w:t>
      </w:r>
    </w:p>
    <w:p w:rsidR="0000686F" w:rsidRPr="005C04AA" w:rsidRDefault="0000686F" w:rsidP="0000686F">
      <w:pPr>
        <w:ind w:firstLine="540"/>
        <w:jc w:val="both"/>
        <w:rPr>
          <w:rFonts w:eastAsia="Times New Roman"/>
          <w:sz w:val="24"/>
          <w:szCs w:val="24"/>
        </w:rPr>
      </w:pPr>
      <w:proofErr w:type="gramStart"/>
      <w:r w:rsidRPr="005C04AA">
        <w:rPr>
          <w:rFonts w:eastAsia="Times New Roman"/>
          <w:sz w:val="24"/>
          <w:szCs w:val="24"/>
        </w:rPr>
        <w:lastRenderedPageBreak/>
        <w:t>приобретение</w:t>
      </w:r>
      <w:proofErr w:type="gramEnd"/>
      <w:r w:rsidRPr="005C04AA">
        <w:rPr>
          <w:rFonts w:eastAsia="Times New Roman"/>
          <w:sz w:val="24"/>
          <w:szCs w:val="24"/>
        </w:rPr>
        <w:t xml:space="preserve"> отдельных приборов, устройств, оборудования и (или) комплексов (систем) приборов, устройств, оборудования, непосредственно обеспечивающих проведение обучения по вопросам безопасного ведения работ, в том числе горных работ, и действиям в случае аварии или инцидента на опасном производственном объекте и (или) дистанционную видео- и аудио фиксацию инструктажей, обучения и иных форм подготовки работников по безопасному производству работ, а также хранение результатов такой фиксации; </w:t>
      </w:r>
    </w:p>
    <w:p w:rsidR="0000686F" w:rsidRPr="005C04AA" w:rsidRDefault="0000686F" w:rsidP="0000686F">
      <w:pPr>
        <w:ind w:firstLine="540"/>
        <w:jc w:val="both"/>
        <w:rPr>
          <w:rFonts w:eastAsia="Times New Roman"/>
          <w:sz w:val="24"/>
          <w:szCs w:val="24"/>
        </w:rPr>
      </w:pPr>
      <w:proofErr w:type="gramStart"/>
      <w:r w:rsidRPr="005C04AA">
        <w:rPr>
          <w:rFonts w:eastAsia="Times New Roman"/>
          <w:sz w:val="24"/>
          <w:szCs w:val="24"/>
        </w:rPr>
        <w:t>проведение</w:t>
      </w:r>
      <w:proofErr w:type="gramEnd"/>
      <w:r w:rsidRPr="005C04AA">
        <w:rPr>
          <w:rFonts w:eastAsia="Times New Roman"/>
          <w:sz w:val="24"/>
          <w:szCs w:val="24"/>
        </w:rPr>
        <w:t xml:space="preserve"> обязательных предварительных и периодических медицинских осмотров (обследований); </w:t>
      </w:r>
    </w:p>
    <w:p w:rsidR="0000686F" w:rsidRPr="005C04AA" w:rsidRDefault="0000686F" w:rsidP="0000686F">
      <w:pPr>
        <w:jc w:val="both"/>
        <w:rPr>
          <w:rFonts w:eastAsia="Times New Roman"/>
          <w:sz w:val="24"/>
          <w:szCs w:val="24"/>
        </w:rPr>
      </w:pPr>
      <w:r w:rsidRPr="005C04AA">
        <w:rPr>
          <w:rFonts w:eastAsia="Times New Roman"/>
          <w:sz w:val="24"/>
          <w:szCs w:val="24"/>
        </w:rPr>
        <w:t xml:space="preserve">         </w:t>
      </w:r>
      <w:proofErr w:type="gramStart"/>
      <w:r w:rsidRPr="005C04AA">
        <w:rPr>
          <w:rFonts w:eastAsia="Times New Roman"/>
          <w:sz w:val="24"/>
          <w:szCs w:val="24"/>
        </w:rPr>
        <w:t>оборудование</w:t>
      </w:r>
      <w:proofErr w:type="gramEnd"/>
      <w:r w:rsidRPr="005C04AA">
        <w:rPr>
          <w:rFonts w:eastAsia="Times New Roman"/>
          <w:sz w:val="24"/>
          <w:szCs w:val="24"/>
        </w:rPr>
        <w:t xml:space="preserve"> по установленным нормам помещения для оказания медицинской помощи и (или) создание санитарных постов с аптечками, укомплектованными набором медицинских изделий для оказания первой помощи; </w:t>
      </w:r>
    </w:p>
    <w:p w:rsidR="0000686F" w:rsidRPr="005C04AA" w:rsidRDefault="0000686F" w:rsidP="0000686F">
      <w:pPr>
        <w:ind w:firstLine="540"/>
        <w:jc w:val="both"/>
        <w:rPr>
          <w:rFonts w:eastAsia="Times New Roman"/>
          <w:sz w:val="24"/>
          <w:szCs w:val="24"/>
        </w:rPr>
      </w:pPr>
      <w:proofErr w:type="gramStart"/>
      <w:r w:rsidRPr="005C04AA">
        <w:rPr>
          <w:rFonts w:eastAsia="Times New Roman"/>
          <w:sz w:val="24"/>
          <w:szCs w:val="24"/>
        </w:rPr>
        <w:t>устройство</w:t>
      </w:r>
      <w:proofErr w:type="gramEnd"/>
      <w:r w:rsidRPr="005C04AA">
        <w:rPr>
          <w:rFonts w:eastAsia="Times New Roman"/>
          <w:sz w:val="24"/>
          <w:szCs w:val="24"/>
        </w:rPr>
        <w:t xml:space="preserve"> и содержание пешеходных дорог, тротуаров, переходов, тоннелей, галерей на территории организации в целях обеспечения безопасности работников; </w:t>
      </w:r>
    </w:p>
    <w:p w:rsidR="0000686F" w:rsidRPr="005C04AA" w:rsidRDefault="0000686F" w:rsidP="0000686F">
      <w:pPr>
        <w:jc w:val="both"/>
        <w:rPr>
          <w:rFonts w:eastAsia="Times New Roman"/>
          <w:sz w:val="24"/>
          <w:szCs w:val="24"/>
        </w:rPr>
      </w:pPr>
      <w:r w:rsidRPr="005C04AA">
        <w:rPr>
          <w:rFonts w:eastAsia="Times New Roman"/>
          <w:sz w:val="24"/>
          <w:szCs w:val="24"/>
        </w:rPr>
        <w:t xml:space="preserve">        </w:t>
      </w:r>
      <w:proofErr w:type="gramStart"/>
      <w:r w:rsidRPr="005C04AA">
        <w:rPr>
          <w:rFonts w:eastAsia="Times New Roman"/>
          <w:sz w:val="24"/>
          <w:szCs w:val="24"/>
        </w:rPr>
        <w:t>организация</w:t>
      </w:r>
      <w:proofErr w:type="gramEnd"/>
      <w:r w:rsidRPr="005C04AA">
        <w:rPr>
          <w:rFonts w:eastAsia="Times New Roman"/>
          <w:sz w:val="24"/>
          <w:szCs w:val="24"/>
        </w:rPr>
        <w:t xml:space="preserve"> и проведение производственного контроля; </w:t>
      </w:r>
    </w:p>
    <w:p w:rsidR="0000686F" w:rsidRPr="005C04AA" w:rsidRDefault="0000686F" w:rsidP="0000686F">
      <w:pPr>
        <w:ind w:firstLine="540"/>
        <w:jc w:val="both"/>
        <w:rPr>
          <w:rFonts w:eastAsia="Times New Roman"/>
          <w:sz w:val="24"/>
          <w:szCs w:val="24"/>
        </w:rPr>
      </w:pPr>
      <w:proofErr w:type="gramStart"/>
      <w:r w:rsidRPr="005C04AA">
        <w:rPr>
          <w:rFonts w:eastAsia="Times New Roman"/>
          <w:sz w:val="24"/>
          <w:szCs w:val="24"/>
        </w:rPr>
        <w:t>издание</w:t>
      </w:r>
      <w:proofErr w:type="gramEnd"/>
      <w:r w:rsidRPr="005C04AA">
        <w:rPr>
          <w:rFonts w:eastAsia="Times New Roman"/>
          <w:sz w:val="24"/>
          <w:szCs w:val="24"/>
        </w:rPr>
        <w:t xml:space="preserve"> (тиражирование) инструкций, правил (стандартов) по охране труда; </w:t>
      </w:r>
    </w:p>
    <w:p w:rsidR="0000686F" w:rsidRPr="005C04AA" w:rsidRDefault="0000686F" w:rsidP="0000686F">
      <w:pPr>
        <w:ind w:firstLine="540"/>
        <w:jc w:val="both"/>
        <w:rPr>
          <w:rFonts w:eastAsia="Times New Roman"/>
          <w:sz w:val="24"/>
          <w:szCs w:val="24"/>
        </w:rPr>
      </w:pPr>
      <w:proofErr w:type="gramStart"/>
      <w:r w:rsidRPr="005C04AA">
        <w:rPr>
          <w:rFonts w:eastAsia="Times New Roman"/>
          <w:sz w:val="24"/>
          <w:szCs w:val="24"/>
        </w:rPr>
        <w:t>перепланировка</w:t>
      </w:r>
      <w:proofErr w:type="gramEnd"/>
      <w:r w:rsidRPr="005C04AA">
        <w:rPr>
          <w:rFonts w:eastAsia="Times New Roman"/>
          <w:sz w:val="24"/>
          <w:szCs w:val="24"/>
        </w:rPr>
        <w:t xml:space="preserve"> размещения производственного оборудования, организация рабочих мест с целью обеспечения безопасности работников; </w:t>
      </w:r>
    </w:p>
    <w:p w:rsidR="0000686F" w:rsidRPr="005C04AA" w:rsidRDefault="0000686F" w:rsidP="0000686F">
      <w:pPr>
        <w:ind w:firstLine="540"/>
        <w:jc w:val="both"/>
        <w:rPr>
          <w:rFonts w:eastAsia="Times New Roman"/>
          <w:sz w:val="24"/>
          <w:szCs w:val="24"/>
        </w:rPr>
      </w:pPr>
      <w:proofErr w:type="gramStart"/>
      <w:r w:rsidRPr="005C04AA">
        <w:rPr>
          <w:rFonts w:eastAsia="Times New Roman"/>
          <w:sz w:val="24"/>
          <w:szCs w:val="24"/>
        </w:rPr>
        <w:t>проектирование</w:t>
      </w:r>
      <w:proofErr w:type="gramEnd"/>
      <w:r w:rsidRPr="005C04AA">
        <w:rPr>
          <w:rFonts w:eastAsia="Times New Roman"/>
          <w:sz w:val="24"/>
          <w:szCs w:val="24"/>
        </w:rPr>
        <w:t xml:space="preserve"> и обустройство учебно-тренировочных полигонов для отработки работниками практических навыков безопасного производства работ, в том числе на опасных производственных объектах; </w:t>
      </w:r>
    </w:p>
    <w:p w:rsidR="0000686F" w:rsidRPr="005C04AA" w:rsidRDefault="0000686F" w:rsidP="0000686F">
      <w:pPr>
        <w:ind w:firstLine="540"/>
        <w:jc w:val="both"/>
        <w:rPr>
          <w:rFonts w:eastAsia="Times New Roman"/>
          <w:sz w:val="24"/>
          <w:szCs w:val="24"/>
        </w:rPr>
      </w:pPr>
      <w:proofErr w:type="gramStart"/>
      <w:r w:rsidRPr="005C04AA">
        <w:rPr>
          <w:rFonts w:eastAsia="Times New Roman"/>
          <w:sz w:val="24"/>
          <w:szCs w:val="24"/>
        </w:rPr>
        <w:t>реализация</w:t>
      </w:r>
      <w:proofErr w:type="gramEnd"/>
      <w:r w:rsidRPr="005C04AA">
        <w:rPr>
          <w:rFonts w:eastAsia="Times New Roman"/>
          <w:sz w:val="24"/>
          <w:szCs w:val="24"/>
        </w:rPr>
        <w:t xml:space="preserve"> мероприятий, направленных на развитие физической культуры и спорта в трудовых коллективах, в том числе: </w:t>
      </w:r>
    </w:p>
    <w:p w:rsidR="0000686F" w:rsidRPr="005C04AA" w:rsidRDefault="0000686F" w:rsidP="0000686F">
      <w:pPr>
        <w:jc w:val="both"/>
        <w:rPr>
          <w:rFonts w:eastAsia="Times New Roman"/>
          <w:sz w:val="24"/>
          <w:szCs w:val="24"/>
        </w:rPr>
      </w:pPr>
      <w:r w:rsidRPr="005C04AA">
        <w:rPr>
          <w:rFonts w:eastAsia="Times New Roman"/>
          <w:sz w:val="24"/>
          <w:szCs w:val="24"/>
        </w:rPr>
        <w:t xml:space="preserve">       - компенсация работникам оплаты занятий спортом в клубах и секциях; </w:t>
      </w:r>
    </w:p>
    <w:p w:rsidR="0000686F" w:rsidRPr="005C04AA" w:rsidRDefault="0000686F" w:rsidP="0000686F">
      <w:pPr>
        <w:jc w:val="both"/>
        <w:rPr>
          <w:rFonts w:eastAsia="Times New Roman"/>
          <w:sz w:val="24"/>
          <w:szCs w:val="24"/>
        </w:rPr>
      </w:pPr>
      <w:r w:rsidRPr="005C04AA">
        <w:rPr>
          <w:rFonts w:eastAsia="Times New Roman"/>
          <w:sz w:val="24"/>
          <w:szCs w:val="24"/>
        </w:rPr>
        <w:t xml:space="preserve">       - организация и проведение физкультурных и спортивных мероприятий, в том числе мероприятий по внедрению Всероссийского физкультурно-спортивного комплекса "Готов к труду и обороне" (ГТО), включая оплату труда методистов и тренеров, привлекаемых к выполнению указанных мероприятий; </w:t>
      </w:r>
    </w:p>
    <w:p w:rsidR="0000686F" w:rsidRPr="005C04AA" w:rsidRDefault="0000686F" w:rsidP="0000686F">
      <w:pPr>
        <w:ind w:firstLine="540"/>
        <w:jc w:val="both"/>
        <w:rPr>
          <w:rFonts w:eastAsia="Times New Roman"/>
          <w:sz w:val="24"/>
          <w:szCs w:val="24"/>
        </w:rPr>
      </w:pPr>
      <w:r w:rsidRPr="005C04AA">
        <w:rPr>
          <w:rFonts w:eastAsia="Times New Roman"/>
          <w:sz w:val="24"/>
          <w:szCs w:val="24"/>
        </w:rPr>
        <w:t xml:space="preserve">- организация и проведение физкультурно-оздоровительных мероприятий (производственной гимнастики, лечебной физической культуры (далее - ЛФК) с работниками, которым по рекомендации лечащего врача и на основании результатов медицинских осмотров показаны занятия ЛФК), включая оплату труда методистов, тренеров, врачей-специалистов, </w:t>
      </w:r>
    </w:p>
    <w:p w:rsidR="0000686F" w:rsidRPr="005C04AA" w:rsidRDefault="0000686F" w:rsidP="0000686F">
      <w:pPr>
        <w:ind w:firstLine="540"/>
        <w:jc w:val="both"/>
        <w:rPr>
          <w:rFonts w:eastAsia="Times New Roman"/>
          <w:sz w:val="24"/>
          <w:szCs w:val="24"/>
        </w:rPr>
      </w:pPr>
      <w:r w:rsidRPr="005C04AA">
        <w:rPr>
          <w:rFonts w:eastAsia="Times New Roman"/>
          <w:sz w:val="24"/>
          <w:szCs w:val="24"/>
        </w:rPr>
        <w:t xml:space="preserve">- приобретение, содержание и обновление спортивного инвентаря; </w:t>
      </w:r>
    </w:p>
    <w:p w:rsidR="0000686F" w:rsidRPr="005C04AA" w:rsidRDefault="0000686F" w:rsidP="0000686F">
      <w:pPr>
        <w:ind w:firstLine="540"/>
        <w:jc w:val="both"/>
        <w:rPr>
          <w:rFonts w:eastAsia="Times New Roman"/>
          <w:sz w:val="24"/>
          <w:szCs w:val="24"/>
        </w:rPr>
      </w:pPr>
      <w:r w:rsidRPr="005C04AA">
        <w:rPr>
          <w:rFonts w:eastAsia="Times New Roman"/>
          <w:sz w:val="24"/>
          <w:szCs w:val="24"/>
        </w:rPr>
        <w:t xml:space="preserve">- устройство новых и (или) реконструкция имеющихся помещений и площадок для занятий спортом; </w:t>
      </w:r>
    </w:p>
    <w:p w:rsidR="0000686F" w:rsidRPr="005C04AA" w:rsidRDefault="0000686F" w:rsidP="0000686F">
      <w:pPr>
        <w:ind w:firstLine="540"/>
        <w:jc w:val="both"/>
        <w:rPr>
          <w:rFonts w:eastAsia="Times New Roman"/>
          <w:sz w:val="24"/>
          <w:szCs w:val="24"/>
        </w:rPr>
      </w:pPr>
      <w:r w:rsidRPr="005C04AA">
        <w:rPr>
          <w:rFonts w:eastAsia="Times New Roman"/>
          <w:sz w:val="24"/>
          <w:szCs w:val="24"/>
        </w:rPr>
        <w:t xml:space="preserve">- создание и развитие физкультурно-спортивных клубов, организованных в целях массового привлечения граждан к занятиям физической культурой и спортом по месту работы; </w:t>
      </w:r>
    </w:p>
    <w:p w:rsidR="0000686F" w:rsidRPr="005C04AA" w:rsidRDefault="0000686F" w:rsidP="0000686F">
      <w:pPr>
        <w:ind w:firstLine="540"/>
        <w:jc w:val="both"/>
        <w:rPr>
          <w:rFonts w:eastAsia="Times New Roman"/>
          <w:sz w:val="24"/>
          <w:szCs w:val="24"/>
        </w:rPr>
      </w:pPr>
      <w:r w:rsidRPr="005C04AA">
        <w:rPr>
          <w:rFonts w:eastAsia="Times New Roman"/>
          <w:sz w:val="24"/>
          <w:szCs w:val="24"/>
        </w:rPr>
        <w:t xml:space="preserve">- содержание помещений для проведения физкультурных, физкультурно-оздоровительных и спортивных мероприятий. Организация и проведение спортивных соревнований и иных физкультурно-оздоровительных и спортивных мероприятий, в том числе, через профсоюзные организации в соответствии с коллективными договорами (отраслевыми соглашениями); </w:t>
      </w:r>
    </w:p>
    <w:p w:rsidR="0000686F" w:rsidRPr="005C04AA" w:rsidRDefault="0000686F" w:rsidP="0000686F">
      <w:pPr>
        <w:ind w:firstLine="540"/>
        <w:jc w:val="both"/>
        <w:rPr>
          <w:rFonts w:eastAsia="Times New Roman"/>
          <w:sz w:val="24"/>
          <w:szCs w:val="24"/>
        </w:rPr>
      </w:pPr>
      <w:proofErr w:type="gramStart"/>
      <w:r w:rsidRPr="005C04AA">
        <w:rPr>
          <w:rFonts w:eastAsia="Times New Roman"/>
          <w:sz w:val="24"/>
          <w:szCs w:val="24"/>
        </w:rPr>
        <w:t>приобретение</w:t>
      </w:r>
      <w:proofErr w:type="gramEnd"/>
      <w:r w:rsidRPr="005C04AA">
        <w:rPr>
          <w:rFonts w:eastAsia="Times New Roman"/>
          <w:sz w:val="24"/>
          <w:szCs w:val="24"/>
        </w:rPr>
        <w:t xml:space="preserve"> систем обеспечения безопасности работ на высоте; </w:t>
      </w:r>
    </w:p>
    <w:p w:rsidR="0000686F" w:rsidRPr="005C04AA" w:rsidRDefault="0000686F" w:rsidP="0000686F">
      <w:pPr>
        <w:ind w:firstLine="540"/>
        <w:jc w:val="both"/>
        <w:rPr>
          <w:rFonts w:eastAsia="Times New Roman"/>
          <w:sz w:val="24"/>
          <w:szCs w:val="24"/>
        </w:rPr>
      </w:pPr>
      <w:proofErr w:type="gramStart"/>
      <w:r w:rsidRPr="005C04AA">
        <w:rPr>
          <w:rFonts w:eastAsia="Times New Roman"/>
          <w:sz w:val="24"/>
          <w:szCs w:val="24"/>
        </w:rPr>
        <w:t>разработка</w:t>
      </w:r>
      <w:proofErr w:type="gramEnd"/>
      <w:r w:rsidRPr="005C04AA">
        <w:rPr>
          <w:rFonts w:eastAsia="Times New Roman"/>
          <w:sz w:val="24"/>
          <w:szCs w:val="24"/>
        </w:rPr>
        <w:t xml:space="preserve"> и приобретение электронных программ документооборота в области охраны труда в электронном виде с использованием электронной подписи или любого другого способа, позволяющего идентифицировать личность работника, в соответствии с законодательством Российской Федерации; </w:t>
      </w:r>
    </w:p>
    <w:p w:rsidR="0000686F" w:rsidRPr="005C04AA" w:rsidRDefault="0000686F" w:rsidP="0000686F">
      <w:pPr>
        <w:ind w:firstLine="540"/>
        <w:jc w:val="both"/>
        <w:rPr>
          <w:rFonts w:eastAsia="Times New Roman"/>
          <w:sz w:val="24"/>
          <w:szCs w:val="24"/>
        </w:rPr>
      </w:pPr>
      <w:proofErr w:type="gramStart"/>
      <w:r w:rsidRPr="005C04AA">
        <w:rPr>
          <w:rFonts w:eastAsia="Times New Roman"/>
          <w:sz w:val="24"/>
          <w:szCs w:val="24"/>
        </w:rPr>
        <w:t>приобретение</w:t>
      </w:r>
      <w:proofErr w:type="gramEnd"/>
      <w:r w:rsidRPr="005C04AA">
        <w:rPr>
          <w:rFonts w:eastAsia="Times New Roman"/>
          <w:sz w:val="24"/>
          <w:szCs w:val="24"/>
        </w:rPr>
        <w:t xml:space="preserve"> приборов, устройств, оборудования и (или) комплексов (систем) приборов, устройств, оборудования, обеспечивающего дистанционную видео-, аудио или иную фиксацию процессов производства работ. </w:t>
      </w:r>
    </w:p>
    <w:p w:rsidR="0000686F" w:rsidRPr="005C04AA" w:rsidRDefault="0000686F" w:rsidP="0000686F">
      <w:pPr>
        <w:ind w:firstLine="540"/>
        <w:jc w:val="both"/>
        <w:rPr>
          <w:rFonts w:eastAsia="Times New Roman"/>
          <w:sz w:val="24"/>
          <w:szCs w:val="24"/>
        </w:rPr>
      </w:pPr>
      <w:r w:rsidRPr="005C04AA">
        <w:rPr>
          <w:rFonts w:eastAsia="Times New Roman"/>
          <w:sz w:val="24"/>
          <w:szCs w:val="24"/>
        </w:rPr>
        <w:lastRenderedPageBreak/>
        <w:t xml:space="preserve">3.2. Перечень дополнительных мероприятий по улучшению условий и охраны труда: </w:t>
      </w:r>
    </w:p>
    <w:p w:rsidR="0000686F" w:rsidRPr="005C04AA" w:rsidRDefault="0000686F" w:rsidP="0000686F">
      <w:pPr>
        <w:ind w:firstLine="540"/>
        <w:jc w:val="both"/>
        <w:rPr>
          <w:rFonts w:eastAsia="Times New Roman"/>
          <w:sz w:val="24"/>
          <w:szCs w:val="24"/>
        </w:rPr>
      </w:pPr>
      <w:r w:rsidRPr="005C04AA">
        <w:rPr>
          <w:rFonts w:eastAsia="Times New Roman"/>
          <w:sz w:val="24"/>
          <w:szCs w:val="24"/>
        </w:rPr>
        <w:t xml:space="preserve">3.2.1. Расходы компенсационного характера, которые обусловлены работой в неблагоприятных условиях труда, связанные с возмещением вреда пострадавшим в связи с несчастными случаями на производстве и профессиональными заболеваниями: </w:t>
      </w:r>
    </w:p>
    <w:p w:rsidR="0000686F" w:rsidRPr="005C04AA" w:rsidRDefault="0000686F" w:rsidP="0000686F">
      <w:pPr>
        <w:ind w:firstLine="540"/>
        <w:jc w:val="both"/>
        <w:rPr>
          <w:rFonts w:eastAsia="Times New Roman"/>
          <w:sz w:val="24"/>
          <w:szCs w:val="24"/>
        </w:rPr>
      </w:pPr>
      <w:r w:rsidRPr="005C04AA">
        <w:rPr>
          <w:rFonts w:eastAsia="Times New Roman"/>
          <w:sz w:val="24"/>
          <w:szCs w:val="24"/>
        </w:rPr>
        <w:t xml:space="preserve">- дополнительная оплата труда работников, занятых на работах с вредными и (или) опасными условиями труда (статья 147 Трудового кодекса Российской Федерации). </w:t>
      </w:r>
    </w:p>
    <w:p w:rsidR="0000686F" w:rsidRPr="005C04AA" w:rsidRDefault="0000686F" w:rsidP="0000686F">
      <w:pPr>
        <w:ind w:firstLine="540"/>
        <w:jc w:val="both"/>
        <w:rPr>
          <w:rFonts w:eastAsia="Times New Roman"/>
          <w:sz w:val="24"/>
          <w:szCs w:val="24"/>
        </w:rPr>
      </w:pPr>
      <w:r w:rsidRPr="005C04AA">
        <w:rPr>
          <w:rFonts w:eastAsia="Times New Roman"/>
          <w:sz w:val="24"/>
          <w:szCs w:val="24"/>
        </w:rPr>
        <w:t xml:space="preserve">3.2.2. Дополнительные социальные гарантии и компенсации, установленные коллективным договорам организации: </w:t>
      </w:r>
    </w:p>
    <w:p w:rsidR="0000686F" w:rsidRPr="005C04AA" w:rsidRDefault="0000686F" w:rsidP="0000686F">
      <w:pPr>
        <w:ind w:firstLine="540"/>
        <w:jc w:val="both"/>
        <w:rPr>
          <w:rFonts w:eastAsia="Times New Roman"/>
          <w:sz w:val="24"/>
          <w:szCs w:val="24"/>
        </w:rPr>
      </w:pPr>
      <w:r w:rsidRPr="005C04AA">
        <w:rPr>
          <w:rFonts w:eastAsia="Times New Roman"/>
          <w:sz w:val="24"/>
          <w:szCs w:val="24"/>
        </w:rPr>
        <w:t xml:space="preserve">- оздоровление работника; </w:t>
      </w:r>
    </w:p>
    <w:p w:rsidR="0000686F" w:rsidRPr="005C04AA" w:rsidRDefault="0000686F" w:rsidP="0000686F">
      <w:pPr>
        <w:ind w:firstLine="540"/>
        <w:jc w:val="both"/>
        <w:rPr>
          <w:rFonts w:eastAsia="Times New Roman"/>
          <w:sz w:val="24"/>
          <w:szCs w:val="24"/>
        </w:rPr>
      </w:pPr>
      <w:r w:rsidRPr="005C04AA">
        <w:rPr>
          <w:rFonts w:eastAsia="Times New Roman"/>
          <w:sz w:val="24"/>
          <w:szCs w:val="24"/>
        </w:rPr>
        <w:t xml:space="preserve">- иные выплаты на компенсацию условий и охраны труда. </w:t>
      </w:r>
    </w:p>
    <w:p w:rsidR="0000686F" w:rsidRPr="005C04AA" w:rsidRDefault="0000686F" w:rsidP="0000686F">
      <w:pPr>
        <w:jc w:val="both"/>
        <w:rPr>
          <w:rFonts w:eastAsia="Times New Roman"/>
          <w:sz w:val="24"/>
          <w:szCs w:val="24"/>
        </w:rPr>
      </w:pPr>
      <w:r w:rsidRPr="005C04AA">
        <w:rPr>
          <w:rFonts w:eastAsia="Times New Roman"/>
          <w:sz w:val="24"/>
          <w:szCs w:val="24"/>
        </w:rPr>
        <w:t xml:space="preserve">      4. Работники организации не несут расходов на финансирование мероприятий по улучшению условий и охраны труда. </w:t>
      </w:r>
    </w:p>
    <w:p w:rsidR="0000686F" w:rsidRPr="005C04AA" w:rsidRDefault="0000686F" w:rsidP="0000686F">
      <w:pPr>
        <w:jc w:val="both"/>
        <w:rPr>
          <w:rFonts w:eastAsia="Times New Roman"/>
          <w:sz w:val="24"/>
          <w:szCs w:val="24"/>
        </w:rPr>
      </w:pPr>
      <w:r w:rsidRPr="005C04AA">
        <w:rPr>
          <w:rFonts w:eastAsia="Times New Roman"/>
          <w:sz w:val="24"/>
          <w:szCs w:val="24"/>
        </w:rPr>
        <w:t xml:space="preserve">       5. Планирование расходов на мероприятия по улучшению условий и охраны труда в муниципальных учреждениях осуществляется на очередной финансовый год в следующем порядке (с учетом созданных в муниципалитете</w:t>
      </w:r>
      <w:proofErr w:type="gramStart"/>
      <w:r w:rsidRPr="005C04AA">
        <w:rPr>
          <w:rFonts w:eastAsia="Times New Roman"/>
          <w:sz w:val="24"/>
          <w:szCs w:val="24"/>
        </w:rPr>
        <w:t>) :</w:t>
      </w:r>
      <w:proofErr w:type="gramEnd"/>
      <w:r w:rsidRPr="005C04AA">
        <w:rPr>
          <w:rFonts w:eastAsia="Times New Roman"/>
          <w:sz w:val="24"/>
          <w:szCs w:val="24"/>
        </w:rPr>
        <w:t xml:space="preserve"> </w:t>
      </w:r>
    </w:p>
    <w:p w:rsidR="0000686F" w:rsidRPr="005C04AA" w:rsidRDefault="0000686F" w:rsidP="0000686F">
      <w:pPr>
        <w:ind w:firstLine="540"/>
        <w:jc w:val="both"/>
        <w:rPr>
          <w:rFonts w:eastAsia="Times New Roman"/>
          <w:i/>
          <w:sz w:val="24"/>
          <w:szCs w:val="24"/>
          <w:u w:val="single"/>
        </w:rPr>
      </w:pPr>
      <w:r w:rsidRPr="005C04AA">
        <w:rPr>
          <w:rFonts w:eastAsia="Times New Roman"/>
          <w:sz w:val="24"/>
          <w:szCs w:val="24"/>
        </w:rPr>
        <w:t xml:space="preserve">- </w:t>
      </w:r>
      <w:r w:rsidRPr="005C04AA">
        <w:rPr>
          <w:rFonts w:eastAsia="Times New Roman"/>
          <w:i/>
          <w:sz w:val="24"/>
          <w:szCs w:val="24"/>
          <w:u w:val="single"/>
        </w:rPr>
        <w:t xml:space="preserve">в казенных учреждениях - при составлении бюджетной сметы учреждения; </w:t>
      </w:r>
    </w:p>
    <w:p w:rsidR="0000686F" w:rsidRPr="005C04AA" w:rsidRDefault="0000686F" w:rsidP="0000686F">
      <w:pPr>
        <w:ind w:firstLine="540"/>
        <w:jc w:val="both"/>
        <w:rPr>
          <w:rFonts w:eastAsia="Times New Roman"/>
          <w:sz w:val="24"/>
          <w:szCs w:val="24"/>
        </w:rPr>
      </w:pPr>
      <w:r w:rsidRPr="005C04AA">
        <w:rPr>
          <w:rFonts w:eastAsia="Times New Roman"/>
          <w:i/>
          <w:sz w:val="24"/>
          <w:szCs w:val="24"/>
          <w:u w:val="single"/>
        </w:rPr>
        <w:t>- в автономных и бюджетных учреждениях - при составлении плана финансово-хозяйственной деятельности учреждения</w:t>
      </w:r>
      <w:r w:rsidRPr="005C04AA">
        <w:rPr>
          <w:rFonts w:eastAsia="Times New Roman"/>
          <w:sz w:val="24"/>
          <w:szCs w:val="24"/>
        </w:rPr>
        <w:t xml:space="preserve">. </w:t>
      </w:r>
    </w:p>
    <w:p w:rsidR="0000686F" w:rsidRPr="005C04AA" w:rsidRDefault="0000686F" w:rsidP="0000686F">
      <w:pPr>
        <w:ind w:firstLine="540"/>
        <w:jc w:val="both"/>
        <w:rPr>
          <w:rFonts w:eastAsia="Times New Roman"/>
          <w:sz w:val="24"/>
          <w:szCs w:val="24"/>
        </w:rPr>
      </w:pPr>
      <w:r w:rsidRPr="005C04AA">
        <w:rPr>
          <w:rFonts w:eastAsia="Times New Roman"/>
          <w:sz w:val="24"/>
          <w:szCs w:val="24"/>
        </w:rPr>
        <w:t xml:space="preserve">6. Финансирование мероприятий по улучшению условий и охраны труда осуществляется: </w:t>
      </w:r>
    </w:p>
    <w:p w:rsidR="0000686F" w:rsidRPr="005C04AA" w:rsidRDefault="0000686F" w:rsidP="0000686F">
      <w:pPr>
        <w:ind w:firstLine="540"/>
        <w:jc w:val="both"/>
        <w:rPr>
          <w:rFonts w:eastAsia="Times New Roman"/>
          <w:i/>
          <w:sz w:val="24"/>
          <w:szCs w:val="24"/>
          <w:u w:val="single"/>
        </w:rPr>
      </w:pPr>
      <w:r w:rsidRPr="005C04AA">
        <w:rPr>
          <w:rFonts w:eastAsia="Times New Roman"/>
          <w:sz w:val="24"/>
          <w:szCs w:val="24"/>
        </w:rPr>
        <w:t xml:space="preserve">- </w:t>
      </w:r>
      <w:r w:rsidRPr="005C04AA">
        <w:rPr>
          <w:rFonts w:eastAsia="Times New Roman"/>
          <w:i/>
          <w:sz w:val="24"/>
          <w:szCs w:val="24"/>
          <w:u w:val="single"/>
        </w:rPr>
        <w:t xml:space="preserve">в казенных учреждениях - в пределах утвержденной бюджетной сметы учреждения; </w:t>
      </w:r>
    </w:p>
    <w:p w:rsidR="0000686F" w:rsidRPr="005C04AA" w:rsidRDefault="0000686F" w:rsidP="0000686F">
      <w:pPr>
        <w:ind w:firstLine="540"/>
        <w:jc w:val="both"/>
        <w:rPr>
          <w:rFonts w:eastAsia="Times New Roman"/>
          <w:i/>
          <w:sz w:val="24"/>
          <w:szCs w:val="24"/>
          <w:u w:val="single"/>
        </w:rPr>
      </w:pPr>
      <w:r w:rsidRPr="005C04AA">
        <w:rPr>
          <w:rFonts w:eastAsia="Times New Roman"/>
          <w:i/>
          <w:sz w:val="24"/>
          <w:szCs w:val="24"/>
          <w:u w:val="single"/>
        </w:rPr>
        <w:t xml:space="preserve">- в автономных и бюджетных учреждениях с - в пределах утвержденного плана финансово-хозяйственной деятельности учреждения. </w:t>
      </w:r>
    </w:p>
    <w:p w:rsidR="0000686F" w:rsidRPr="005C04AA" w:rsidRDefault="0000686F" w:rsidP="0000686F">
      <w:pPr>
        <w:jc w:val="both"/>
        <w:rPr>
          <w:rFonts w:eastAsia="Times New Roman"/>
          <w:i/>
          <w:sz w:val="24"/>
          <w:szCs w:val="24"/>
          <w:u w:val="single"/>
        </w:rPr>
      </w:pPr>
      <w:r w:rsidRPr="005C04AA">
        <w:rPr>
          <w:rFonts w:eastAsia="Times New Roman"/>
          <w:i/>
          <w:sz w:val="24"/>
          <w:szCs w:val="24"/>
          <w:u w:val="single"/>
        </w:rPr>
        <w:t xml:space="preserve">  </w:t>
      </w:r>
    </w:p>
    <w:p w:rsidR="0000686F" w:rsidRPr="005C04AA" w:rsidRDefault="0000686F" w:rsidP="0000686F">
      <w:pPr>
        <w:jc w:val="both"/>
        <w:rPr>
          <w:rFonts w:eastAsia="Times New Roman"/>
          <w:sz w:val="24"/>
          <w:szCs w:val="24"/>
        </w:rPr>
      </w:pPr>
      <w:r w:rsidRPr="005C04AA">
        <w:rPr>
          <w:rFonts w:eastAsia="Times New Roman"/>
          <w:sz w:val="24"/>
          <w:szCs w:val="24"/>
        </w:rPr>
        <w:t xml:space="preserve">  </w:t>
      </w:r>
    </w:p>
    <w:p w:rsidR="0000686F" w:rsidRPr="005C04AA" w:rsidRDefault="0000686F" w:rsidP="0000686F">
      <w:pPr>
        <w:rPr>
          <w:sz w:val="24"/>
          <w:szCs w:val="24"/>
        </w:rPr>
      </w:pPr>
    </w:p>
    <w:p w:rsidR="0000686F" w:rsidRDefault="0000686F" w:rsidP="0000686F">
      <w:pPr>
        <w:jc w:val="center"/>
        <w:rPr>
          <w:sz w:val="24"/>
          <w:szCs w:val="24"/>
        </w:rPr>
      </w:pPr>
    </w:p>
    <w:p w:rsidR="0000686F" w:rsidRDefault="0000686F" w:rsidP="0000686F">
      <w:pPr>
        <w:jc w:val="center"/>
        <w:rPr>
          <w:sz w:val="24"/>
          <w:szCs w:val="24"/>
        </w:rPr>
      </w:pPr>
    </w:p>
    <w:p w:rsidR="0000686F" w:rsidRDefault="0000686F" w:rsidP="0000686F">
      <w:pPr>
        <w:jc w:val="center"/>
        <w:rPr>
          <w:sz w:val="24"/>
          <w:szCs w:val="24"/>
        </w:rPr>
      </w:pPr>
    </w:p>
    <w:p w:rsidR="0000686F" w:rsidRDefault="0000686F" w:rsidP="0000686F">
      <w:pPr>
        <w:jc w:val="center"/>
        <w:rPr>
          <w:sz w:val="24"/>
          <w:szCs w:val="24"/>
        </w:rPr>
      </w:pPr>
    </w:p>
    <w:p w:rsidR="0000686F" w:rsidRDefault="0000686F" w:rsidP="0000686F">
      <w:pPr>
        <w:jc w:val="center"/>
        <w:rPr>
          <w:sz w:val="24"/>
          <w:szCs w:val="24"/>
        </w:rPr>
      </w:pPr>
    </w:p>
    <w:p w:rsidR="0000686F" w:rsidRDefault="0000686F" w:rsidP="0000686F">
      <w:pPr>
        <w:jc w:val="center"/>
        <w:rPr>
          <w:sz w:val="24"/>
          <w:szCs w:val="24"/>
        </w:rPr>
      </w:pPr>
    </w:p>
    <w:p w:rsidR="0000686F" w:rsidRDefault="0000686F" w:rsidP="0000686F">
      <w:pPr>
        <w:jc w:val="center"/>
        <w:rPr>
          <w:sz w:val="24"/>
          <w:szCs w:val="24"/>
        </w:rPr>
      </w:pPr>
    </w:p>
    <w:p w:rsidR="0000686F" w:rsidRDefault="0000686F" w:rsidP="0000686F">
      <w:pPr>
        <w:jc w:val="center"/>
        <w:rPr>
          <w:sz w:val="24"/>
          <w:szCs w:val="24"/>
        </w:rPr>
      </w:pPr>
    </w:p>
    <w:p w:rsidR="0000686F" w:rsidRDefault="0000686F" w:rsidP="0000686F">
      <w:pPr>
        <w:jc w:val="center"/>
        <w:rPr>
          <w:sz w:val="24"/>
          <w:szCs w:val="24"/>
        </w:rPr>
      </w:pPr>
    </w:p>
    <w:p w:rsidR="0000686F" w:rsidRDefault="0000686F" w:rsidP="0000686F">
      <w:pPr>
        <w:jc w:val="center"/>
        <w:rPr>
          <w:sz w:val="24"/>
          <w:szCs w:val="24"/>
        </w:rPr>
      </w:pPr>
    </w:p>
    <w:p w:rsidR="0000686F" w:rsidRDefault="0000686F" w:rsidP="0000686F">
      <w:pPr>
        <w:jc w:val="center"/>
        <w:rPr>
          <w:sz w:val="24"/>
          <w:szCs w:val="24"/>
        </w:rPr>
      </w:pPr>
    </w:p>
    <w:p w:rsidR="0000686F" w:rsidRDefault="0000686F" w:rsidP="0000686F">
      <w:pPr>
        <w:jc w:val="center"/>
        <w:rPr>
          <w:sz w:val="24"/>
          <w:szCs w:val="24"/>
        </w:rPr>
      </w:pPr>
    </w:p>
    <w:p w:rsidR="0000686F" w:rsidRDefault="0000686F" w:rsidP="0000686F">
      <w:pPr>
        <w:jc w:val="center"/>
        <w:rPr>
          <w:sz w:val="24"/>
          <w:szCs w:val="24"/>
        </w:rPr>
      </w:pPr>
    </w:p>
    <w:p w:rsidR="0000686F" w:rsidRDefault="0000686F" w:rsidP="0000686F">
      <w:pPr>
        <w:jc w:val="center"/>
        <w:rPr>
          <w:sz w:val="24"/>
          <w:szCs w:val="24"/>
        </w:rPr>
      </w:pPr>
    </w:p>
    <w:p w:rsidR="0000686F" w:rsidRDefault="0000686F" w:rsidP="0000686F">
      <w:pPr>
        <w:jc w:val="center"/>
        <w:rPr>
          <w:sz w:val="24"/>
          <w:szCs w:val="24"/>
        </w:rPr>
      </w:pPr>
    </w:p>
    <w:p w:rsidR="0000686F" w:rsidRDefault="0000686F" w:rsidP="0000686F">
      <w:pPr>
        <w:jc w:val="center"/>
        <w:rPr>
          <w:sz w:val="24"/>
          <w:szCs w:val="24"/>
        </w:rPr>
      </w:pPr>
    </w:p>
    <w:p w:rsidR="0000686F" w:rsidRDefault="0000686F" w:rsidP="0000686F">
      <w:pPr>
        <w:jc w:val="center"/>
        <w:rPr>
          <w:sz w:val="24"/>
          <w:szCs w:val="24"/>
        </w:rPr>
      </w:pPr>
    </w:p>
    <w:p w:rsidR="0000686F" w:rsidRDefault="0000686F" w:rsidP="0000686F">
      <w:pPr>
        <w:jc w:val="center"/>
        <w:rPr>
          <w:sz w:val="24"/>
          <w:szCs w:val="24"/>
        </w:rPr>
      </w:pPr>
    </w:p>
    <w:p w:rsidR="0000686F" w:rsidRDefault="0000686F" w:rsidP="0000686F">
      <w:pPr>
        <w:jc w:val="center"/>
        <w:rPr>
          <w:sz w:val="24"/>
          <w:szCs w:val="24"/>
        </w:rPr>
      </w:pPr>
    </w:p>
    <w:p w:rsidR="0000686F" w:rsidRDefault="0000686F" w:rsidP="0000686F">
      <w:pPr>
        <w:jc w:val="center"/>
        <w:rPr>
          <w:sz w:val="24"/>
          <w:szCs w:val="24"/>
        </w:rPr>
      </w:pPr>
    </w:p>
    <w:p w:rsidR="0000686F" w:rsidRDefault="0000686F" w:rsidP="0000686F">
      <w:pPr>
        <w:jc w:val="center"/>
        <w:rPr>
          <w:sz w:val="24"/>
          <w:szCs w:val="24"/>
        </w:rPr>
      </w:pPr>
    </w:p>
    <w:p w:rsidR="0000686F" w:rsidRDefault="0000686F" w:rsidP="0000686F">
      <w:pPr>
        <w:jc w:val="center"/>
        <w:rPr>
          <w:sz w:val="24"/>
          <w:szCs w:val="24"/>
        </w:rPr>
      </w:pPr>
    </w:p>
    <w:p w:rsidR="0000686F" w:rsidRDefault="0000686F" w:rsidP="0000686F">
      <w:pPr>
        <w:jc w:val="center"/>
        <w:rPr>
          <w:sz w:val="24"/>
          <w:szCs w:val="24"/>
        </w:rPr>
      </w:pPr>
    </w:p>
    <w:p w:rsidR="0000686F" w:rsidRDefault="0000686F" w:rsidP="0000686F">
      <w:pPr>
        <w:jc w:val="center"/>
        <w:rPr>
          <w:sz w:val="24"/>
          <w:szCs w:val="24"/>
        </w:rPr>
      </w:pPr>
    </w:p>
    <w:p w:rsidR="0000686F" w:rsidRDefault="0000686F" w:rsidP="0000686F">
      <w:pPr>
        <w:jc w:val="center"/>
        <w:rPr>
          <w:sz w:val="24"/>
          <w:szCs w:val="24"/>
        </w:rPr>
      </w:pPr>
    </w:p>
    <w:p w:rsidR="0000686F" w:rsidRDefault="0000686F" w:rsidP="0000686F">
      <w:pPr>
        <w:jc w:val="center"/>
        <w:rPr>
          <w:sz w:val="24"/>
          <w:szCs w:val="24"/>
        </w:rPr>
      </w:pPr>
    </w:p>
    <w:p w:rsidR="0000686F" w:rsidRDefault="0000686F" w:rsidP="0000686F">
      <w:pPr>
        <w:jc w:val="center"/>
        <w:rPr>
          <w:sz w:val="24"/>
          <w:szCs w:val="24"/>
        </w:rPr>
      </w:pPr>
    </w:p>
    <w:p w:rsidR="0000686F" w:rsidRDefault="0000686F" w:rsidP="0000686F">
      <w:pPr>
        <w:jc w:val="center"/>
        <w:rPr>
          <w:sz w:val="24"/>
          <w:szCs w:val="24"/>
        </w:rPr>
      </w:pPr>
    </w:p>
    <w:p w:rsidR="0000686F" w:rsidRDefault="0000686F" w:rsidP="0000686F">
      <w:pPr>
        <w:jc w:val="center"/>
        <w:rPr>
          <w:sz w:val="24"/>
          <w:szCs w:val="24"/>
        </w:rPr>
      </w:pPr>
    </w:p>
    <w:p w:rsidR="0000686F" w:rsidRDefault="0000686F" w:rsidP="0000686F">
      <w:pPr>
        <w:jc w:val="center"/>
        <w:rPr>
          <w:sz w:val="24"/>
          <w:szCs w:val="24"/>
        </w:rPr>
      </w:pPr>
    </w:p>
    <w:p w:rsidR="0000686F" w:rsidRDefault="0000686F" w:rsidP="0000686F">
      <w:pPr>
        <w:jc w:val="center"/>
        <w:rPr>
          <w:sz w:val="24"/>
          <w:szCs w:val="24"/>
        </w:rPr>
      </w:pPr>
    </w:p>
    <w:p w:rsidR="0000686F" w:rsidRDefault="0000686F" w:rsidP="0000686F">
      <w:pPr>
        <w:jc w:val="center"/>
        <w:rPr>
          <w:sz w:val="24"/>
          <w:szCs w:val="24"/>
        </w:rPr>
      </w:pPr>
    </w:p>
    <w:p w:rsidR="0000686F" w:rsidRDefault="0000686F" w:rsidP="0000686F">
      <w:pPr>
        <w:jc w:val="center"/>
        <w:rPr>
          <w:sz w:val="24"/>
          <w:szCs w:val="24"/>
        </w:rPr>
      </w:pPr>
    </w:p>
    <w:p w:rsidR="0000686F" w:rsidRDefault="0000686F" w:rsidP="0000686F">
      <w:pPr>
        <w:jc w:val="center"/>
        <w:rPr>
          <w:sz w:val="24"/>
          <w:szCs w:val="24"/>
        </w:rPr>
      </w:pPr>
    </w:p>
    <w:p w:rsidR="0000686F" w:rsidRDefault="0000686F" w:rsidP="0000686F">
      <w:pPr>
        <w:jc w:val="center"/>
        <w:rPr>
          <w:sz w:val="24"/>
          <w:szCs w:val="24"/>
        </w:rPr>
      </w:pPr>
    </w:p>
    <w:p w:rsidR="0000686F" w:rsidRDefault="0000686F" w:rsidP="0000686F">
      <w:pPr>
        <w:jc w:val="center"/>
        <w:rPr>
          <w:sz w:val="24"/>
          <w:szCs w:val="24"/>
        </w:rPr>
      </w:pPr>
    </w:p>
    <w:p w:rsidR="0000686F" w:rsidRDefault="0000686F" w:rsidP="0000686F">
      <w:pPr>
        <w:jc w:val="center"/>
        <w:rPr>
          <w:sz w:val="24"/>
          <w:szCs w:val="24"/>
        </w:rPr>
      </w:pPr>
    </w:p>
    <w:p w:rsidR="00FF29A7" w:rsidRDefault="00FF29A7"/>
    <w:sectPr w:rsidR="00FF2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86F"/>
    <w:rsid w:val="0000686F"/>
    <w:rsid w:val="00FF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DC025-F082-471B-93C0-924E3848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86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00686F"/>
    <w:pPr>
      <w:ind w:left="720"/>
      <w:contextualSpacing/>
    </w:pPr>
    <w:rPr>
      <w:rFonts w:asciiTheme="minorHAnsi" w:eastAsiaTheme="minorEastAsia" w:hAnsiTheme="minorHAnsi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00686F"/>
    <w:rPr>
      <w:rFonts w:eastAsiaTheme="minorEastAsia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00686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06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2130</Words>
  <Characters>12142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2024-01-12T08:19:00Z</dcterms:created>
  <dcterms:modified xsi:type="dcterms:W3CDTF">2024-01-12T08:20:00Z</dcterms:modified>
</cp:coreProperties>
</file>