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C51" w:rsidRDefault="002D7C51" w:rsidP="002D7C5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Style w:val="a4"/>
          <w:rFonts w:ascii="Arial" w:hAnsi="Arial" w:cs="Arial"/>
          <w:color w:val="666666"/>
        </w:rPr>
        <w:t>Законодателем определен срок окончания исполнительного производства</w:t>
      </w:r>
    </w:p>
    <w:p w:rsidR="002D7C51" w:rsidRDefault="002D7C51" w:rsidP="002D7C5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Федеральным законом от 24.06.2023 № 263-ФЗ внесены изменения в статью 47 Федерального закона 02.10.2007 № 229-ФЗ «Об исполнительном производстве» об установлении срока окончания исполнительного производства.</w:t>
      </w:r>
    </w:p>
    <w:p w:rsidR="002D7C51" w:rsidRDefault="002D7C51" w:rsidP="002D7C5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В связи с изменениями, которые вступят в силу с 01.07.2024, постановление об окончании производства приставы-исполнители станут выносить не позже трех дней с даты, когда из системы о государственных и муниципальных платежах в Федеральную службу судебных приставов поступят сведения о том, что долг полностью погашен. Если у должника нет имущества для взыскания, постановление вынесут в пределах трех дней с даты, когда старший пристав или его заместитель утвердит акт об обстоятельствах, из-за которых взыскание невозможно.</w:t>
      </w:r>
    </w:p>
    <w:p w:rsidR="002D7C51" w:rsidRDefault="002D7C51" w:rsidP="002D7C5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Эту норму распространят также на постановление об окончании производства и о возвращении взыскателю исполнительного документа.</w:t>
      </w:r>
    </w:p>
    <w:p w:rsidR="002D7C51" w:rsidRDefault="002D7C51" w:rsidP="002D7C5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В настоящее время законодательством не определен срок на оформление постановления об окончании производства.</w:t>
      </w:r>
    </w:p>
    <w:p w:rsidR="007258CF" w:rsidRDefault="007258CF">
      <w:bookmarkStart w:id="0" w:name="_GoBack"/>
      <w:bookmarkEnd w:id="0"/>
    </w:p>
    <w:sectPr w:rsidR="007258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2C7"/>
    <w:rsid w:val="002D7C51"/>
    <w:rsid w:val="007258CF"/>
    <w:rsid w:val="00F11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6F6D50-B240-48A8-B8C7-134AB43B9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D7C5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D7C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418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883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Чарода</dc:creator>
  <cp:keywords/>
  <dc:description/>
  <cp:lastModifiedBy>Чарода</cp:lastModifiedBy>
  <cp:revision>3</cp:revision>
  <dcterms:created xsi:type="dcterms:W3CDTF">2023-11-01T06:58:00Z</dcterms:created>
  <dcterms:modified xsi:type="dcterms:W3CDTF">2023-11-01T06:58:00Z</dcterms:modified>
</cp:coreProperties>
</file>