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F7" w:rsidRDefault="007E22F7" w:rsidP="007E22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Указом Президента РФ от 25.08.2023 N 640 "О мерах социальной защиты работников некоторых государственных предприятий"</w:t>
      </w:r>
      <w:r>
        <w:rPr>
          <w:rFonts w:ascii="Arial" w:hAnsi="Arial" w:cs="Arial"/>
          <w:color w:val="666666"/>
        </w:rPr>
        <w:t> установлены единовременные выплаты в случае гибели работников отдельных государственных предприятий или получения ими увечья.</w:t>
      </w:r>
    </w:p>
    <w:p w:rsidR="007E22F7" w:rsidRDefault="007E22F7" w:rsidP="007E22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Речь идет в том числе о работниках специализированных государственных унитарных предприятий, созданных высшими должностными лицами субъектов Российской Федерации по решению Президента Российской Федерации в целях усиления охраны общественного порядка и обеспечения общественной безопасности в период мобилизации, в период военного положения, в военное время.</w:t>
      </w:r>
    </w:p>
    <w:p w:rsidR="007E22F7" w:rsidRDefault="007E22F7" w:rsidP="007E22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Согласно </w:t>
      </w:r>
      <w:proofErr w:type="gramStart"/>
      <w:r>
        <w:rPr>
          <w:rFonts w:ascii="Arial" w:hAnsi="Arial" w:cs="Arial"/>
          <w:color w:val="666666"/>
        </w:rPr>
        <w:t>тексту Указа размер единовременной выплаты</w:t>
      </w:r>
      <w:proofErr w:type="gramEnd"/>
      <w:r>
        <w:rPr>
          <w:rFonts w:ascii="Arial" w:hAnsi="Arial" w:cs="Arial"/>
          <w:color w:val="666666"/>
        </w:rPr>
        <w:t xml:space="preserve"> в случае гибели (смерти) работника составит 5 млн. рублей в равных долях членам его семьи, лицам, находящимся на иждивении, а в случае получения увечья (ранения, травмы, контузии) при исполнении уставных задач и функций предприятия - 3 млн. рублей.</w:t>
      </w:r>
    </w:p>
    <w:p w:rsidR="007E22F7" w:rsidRDefault="007E22F7" w:rsidP="007E22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Настоящий Указ вступает в силу со дня его официального опубликования.</w:t>
      </w:r>
    </w:p>
    <w:p w:rsidR="00BD5096" w:rsidRDefault="00BD5096">
      <w:bookmarkStart w:id="0" w:name="_GoBack"/>
      <w:bookmarkEnd w:id="0"/>
    </w:p>
    <w:sectPr w:rsidR="00BD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48"/>
    <w:rsid w:val="00430248"/>
    <w:rsid w:val="007E22F7"/>
    <w:rsid w:val="00B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B2C18-2150-4C30-9DA9-064DE23A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2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2023-11-01T07:58:00Z</dcterms:created>
  <dcterms:modified xsi:type="dcterms:W3CDTF">2023-11-01T07:58:00Z</dcterms:modified>
</cp:coreProperties>
</file>