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BA" w:rsidRDefault="00511FBA" w:rsidP="00511F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Установлен механизм по обеспечению сохранности имущества или жилого помещения, остающихся без присмотра на время отбывания наказания осужденным</w:t>
      </w:r>
    </w:p>
    <w:p w:rsidR="00511FBA" w:rsidRDefault="00511FBA" w:rsidP="00511F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Федеральным законом от 10.07.2023 № 320-ФЗ в Уголовно-процессуальный кодекс РФ внесены изменения – кодекс дополнен статьей 313.1, закрепляющей механизм по обеспечению сохранности имущества или жилого помещения, остающихся без присмотра на время отбывания наказания осужденным.</w:t>
      </w:r>
    </w:p>
    <w:p w:rsidR="00511FBA" w:rsidRDefault="00511FBA" w:rsidP="00511F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По ходатайству осужденного судом выносится определение или постановление о принятии мер по обеспечению сохранности имущества или жилого помещения, остающихся без присмотра на время отбывания наказания осужденным, при отсутствии у осужденного возможности самостоятельно обеспечить сохранность имущества или жилого помещения, при отсутствии сведений о том, что осужденным самостоятельно приняты достаточные меры для их сохранности, а также при отсутствии данных о проживании в жилом помещении членов семьи осужденного или иных лиц, вселенных на законных основаниях.</w:t>
      </w:r>
    </w:p>
    <w:p w:rsidR="00511FBA" w:rsidRDefault="00511FBA" w:rsidP="00511F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целях обеспечения сохранности жилого помещения с учетом конкретных обстоятельств могут устанавливаться следующие меры:</w:t>
      </w:r>
      <w:r>
        <w:rPr>
          <w:rFonts w:ascii="Arial" w:hAnsi="Arial" w:cs="Arial"/>
          <w:color w:val="666666"/>
        </w:rPr>
        <w:br/>
        <w:t>- запрет осуществлять государственную регистрацию перехода права, ограничения права на жилое помещение и его обременения без личного участия осужденного;</w:t>
      </w:r>
    </w:p>
    <w:p w:rsidR="00511FBA" w:rsidRDefault="00511FBA" w:rsidP="00511F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- запрет осуществлять регистрацию граждан в жилом помещении по месту пребывания и по месту жительства без личного участия осужденного;</w:t>
      </w:r>
    </w:p>
    <w:p w:rsidR="00511FBA" w:rsidRDefault="00511FBA" w:rsidP="00511F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- опечатывание органом внутренних дел жилого помещения и проверка целостности оттиска печати в установленные судом сроки по месту нахождения указанного жилого помещения.</w:t>
      </w:r>
    </w:p>
    <w:p w:rsidR="00511FBA" w:rsidRDefault="00511FBA" w:rsidP="00511F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При этом перечень не является исчерпывающим.</w:t>
      </w:r>
    </w:p>
    <w:p w:rsidR="00511FBA" w:rsidRDefault="00511FBA" w:rsidP="00511FB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случае возложения принятых мер, определенных судом на органы государственной власти, органы местного самоуправления в рамках исполнения данными органами полномочий, предусмотренных законодательством Российской Федерации, расходы осуществляются за счет средств соответствующего бюджета бюджетной системы Российской Федерации. В случае, если обязанность по принятию мер, определенных судом органами государственной власти и (или) органами местного самоуправления не предусмотрена законодательством Российской Федерации, расходы осуществляются за счет средств осужденного.</w:t>
      </w:r>
    </w:p>
    <w:p w:rsidR="007D1B06" w:rsidRDefault="007D1B06">
      <w:bookmarkStart w:id="0" w:name="_GoBack"/>
      <w:bookmarkEnd w:id="0"/>
    </w:p>
    <w:sectPr w:rsidR="007D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95"/>
    <w:rsid w:val="00511FBA"/>
    <w:rsid w:val="007D1B06"/>
    <w:rsid w:val="00C3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40D7B-1897-4975-92DB-D0706C1E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F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1F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2023-10-19T08:14:00Z</dcterms:created>
  <dcterms:modified xsi:type="dcterms:W3CDTF">2023-10-19T08:15:00Z</dcterms:modified>
</cp:coreProperties>
</file>