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9C" w:rsidRPr="00C27ABE" w:rsidRDefault="00EE4A84" w:rsidP="00C27A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-511175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05522" id="Группа 4" o:spid="_x0000_s1026" style="position:absolute;margin-left:284.35pt;margin-top:-40.2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IzESs4QAAAAoBAAAPAAAAZHJzL2Rvd25yZXYu&#10;eG1sTI9Ba4NAEIXvhf6HZQq9JaspRmNcQwhtT6HQpFB6m+hEJe6uuBs1/77TU3Mc3sd732SbSbdi&#10;oN411igI5wEIMoUtG1Mp+Dq+zRIQzqMpsbWGFNzIwSZ/fMgwLe1oPmk4+EpwiXEpKqi971IpXVGT&#10;Rje3HRnOzrbX6PnsK1n2OHK5buUiCJZSY2N4ocaOdjUVl8NVK3gfcdy+hK/D/nLe3X6O0cf3PiSl&#10;np+m7RqEp8n/w/Cnz+qQs9PJXk3pRKsgWiYxowpmSRCBYCIO4wWIE0erBGSeyfsX8l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IzESs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877FD4" w:rsidRDefault="00877FD4" w:rsidP="00012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4A84" w:rsidRDefault="00EE4A84" w:rsidP="00EE4A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EE4A84" w:rsidRDefault="00402DDB" w:rsidP="00EE4A84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</w:t>
      </w:r>
      <w:r w:rsidR="00EE4A8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«ЧАРОДИНСКИЙ РАЙОН» </w:t>
      </w:r>
    </w:p>
    <w:p w:rsidR="00EE4A84" w:rsidRDefault="00EE4A84" w:rsidP="00EE4A84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EE4A84" w:rsidRDefault="00EE4A84" w:rsidP="00EE4A84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A84" w:rsidRDefault="00EE4A84" w:rsidP="00EE4A84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7C0FB0" w:rsidRPr="00FC2626" w:rsidRDefault="007C0FB0" w:rsidP="008A391E">
      <w:pPr>
        <w:spacing w:after="0"/>
        <w:rPr>
          <w:rFonts w:ascii="Times New Roman" w:hAnsi="Times New Roman" w:cs="Times New Roman"/>
          <w:b/>
        </w:rPr>
      </w:pPr>
      <w:r w:rsidRPr="00FC2626">
        <w:rPr>
          <w:rFonts w:ascii="Times New Roman" w:hAnsi="Times New Roman" w:cs="Times New Roman"/>
          <w:b/>
        </w:rPr>
        <w:t xml:space="preserve">18.11.2021г                                                                  </w:t>
      </w:r>
      <w:r w:rsidR="00FC2626" w:rsidRPr="00FC2626">
        <w:rPr>
          <w:rFonts w:ascii="Times New Roman" w:hAnsi="Times New Roman" w:cs="Times New Roman"/>
          <w:b/>
        </w:rPr>
        <w:t xml:space="preserve">                          </w:t>
      </w:r>
      <w:r w:rsidR="00FC2626">
        <w:rPr>
          <w:rFonts w:ascii="Times New Roman" w:hAnsi="Times New Roman" w:cs="Times New Roman"/>
          <w:b/>
        </w:rPr>
        <w:t xml:space="preserve">                                   </w:t>
      </w:r>
      <w:r w:rsidR="00FC2626" w:rsidRPr="00FC2626">
        <w:rPr>
          <w:rFonts w:ascii="Times New Roman" w:hAnsi="Times New Roman" w:cs="Times New Roman"/>
          <w:b/>
        </w:rPr>
        <w:t xml:space="preserve">   </w:t>
      </w:r>
      <w:r w:rsidRPr="00FC2626">
        <w:rPr>
          <w:rFonts w:ascii="Times New Roman" w:hAnsi="Times New Roman" w:cs="Times New Roman"/>
          <w:b/>
        </w:rPr>
        <w:t xml:space="preserve"> с. Цуриб</w:t>
      </w:r>
    </w:p>
    <w:p w:rsidR="00EE4A84" w:rsidRDefault="00216F74" w:rsidP="007C0FB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41</w:t>
      </w:r>
    </w:p>
    <w:p w:rsidR="00C27ABE" w:rsidRDefault="00C27ABE" w:rsidP="00551421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E4A84" w:rsidRPr="009E6435" w:rsidRDefault="00EE4A84" w:rsidP="00EE4A84">
      <w:pPr>
        <w:spacing w:after="0"/>
        <w:jc w:val="center"/>
        <w:rPr>
          <w:rFonts w:ascii="Times New Roman" w:hAnsi="Times New Roman" w:cs="Times New Roman"/>
          <w:b/>
        </w:rPr>
      </w:pPr>
      <w:r w:rsidRPr="009E6435">
        <w:rPr>
          <w:rFonts w:ascii="Times New Roman" w:hAnsi="Times New Roman" w:cs="Times New Roman"/>
          <w:b/>
        </w:rPr>
        <w:t>О бюджете муниципального образования «</w:t>
      </w:r>
      <w:r w:rsidR="00D23912" w:rsidRPr="009E6435">
        <w:rPr>
          <w:rFonts w:ascii="Times New Roman" w:hAnsi="Times New Roman" w:cs="Times New Roman"/>
          <w:b/>
        </w:rPr>
        <w:t>Чародинский район» на 2022</w:t>
      </w:r>
      <w:r w:rsidRPr="009E6435">
        <w:rPr>
          <w:rFonts w:ascii="Times New Roman" w:hAnsi="Times New Roman" w:cs="Times New Roman"/>
          <w:b/>
        </w:rPr>
        <w:t xml:space="preserve"> год и </w:t>
      </w:r>
    </w:p>
    <w:p w:rsidR="00C46297" w:rsidRPr="009E6435" w:rsidRDefault="00D23912" w:rsidP="000124EA">
      <w:pPr>
        <w:spacing w:after="0"/>
        <w:jc w:val="center"/>
        <w:rPr>
          <w:rFonts w:ascii="Times New Roman" w:hAnsi="Times New Roman" w:cs="Times New Roman"/>
          <w:b/>
        </w:rPr>
      </w:pPr>
      <w:r w:rsidRPr="009E6435">
        <w:rPr>
          <w:rFonts w:ascii="Times New Roman" w:hAnsi="Times New Roman" w:cs="Times New Roman"/>
          <w:b/>
        </w:rPr>
        <w:t>на плановый период 2023-2024</w:t>
      </w:r>
      <w:r w:rsidR="00EE4A84" w:rsidRPr="009E6435">
        <w:rPr>
          <w:rFonts w:ascii="Times New Roman" w:hAnsi="Times New Roman" w:cs="Times New Roman"/>
          <w:b/>
        </w:rPr>
        <w:t xml:space="preserve"> гг.</w:t>
      </w:r>
      <w:r w:rsidR="00C46297" w:rsidRPr="009E6435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6297" w:rsidRPr="009E6435" w:rsidRDefault="00C46297" w:rsidP="00551421">
      <w:pPr>
        <w:spacing w:after="0"/>
        <w:jc w:val="both"/>
        <w:rPr>
          <w:rFonts w:ascii="Times New Roman" w:hAnsi="Times New Roman" w:cs="Times New Roman"/>
          <w:b/>
        </w:rPr>
      </w:pPr>
      <w:r w:rsidRPr="009E6435">
        <w:rPr>
          <w:rFonts w:ascii="Times New Roman" w:hAnsi="Times New Roman" w:cs="Times New Roman"/>
          <w:b/>
        </w:rPr>
        <w:t xml:space="preserve">          </w:t>
      </w:r>
      <w:r w:rsidRPr="009E6435">
        <w:rPr>
          <w:rFonts w:ascii="Times New Roman" w:hAnsi="Times New Roman" w:cs="Times New Roman"/>
        </w:rPr>
        <w:t>В соответствии с бюджетным кодексом Российской Федерации, Уставом муниципального образования "Чародинский район" рассмотрев, представленный главой муниципального района проект бюджета Чародинского района на 2022 год и на плановый период 2023-2024 годы Собрание депутатов</w:t>
      </w:r>
      <w:r w:rsidRPr="009E6435">
        <w:rPr>
          <w:rFonts w:ascii="Times New Roman" w:hAnsi="Times New Roman" w:cs="Times New Roman"/>
          <w:b/>
        </w:rPr>
        <w:t xml:space="preserve"> решает:</w:t>
      </w:r>
    </w:p>
    <w:p w:rsidR="00C46297" w:rsidRPr="009E6435" w:rsidRDefault="00C46297" w:rsidP="00551421">
      <w:pPr>
        <w:spacing w:after="0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1.</w:t>
      </w:r>
      <w:r w:rsidRPr="009E6435">
        <w:rPr>
          <w:rFonts w:ascii="Times New Roman" w:hAnsi="Times New Roman" w:cs="Times New Roman"/>
        </w:rPr>
        <w:t xml:space="preserve"> Утвердить отчет об исполнении бюджета МО района за 2020 год, согласно </w:t>
      </w:r>
      <w:r w:rsidRPr="009E6435">
        <w:rPr>
          <w:rFonts w:ascii="Times New Roman" w:hAnsi="Times New Roman" w:cs="Times New Roman"/>
          <w:b/>
        </w:rPr>
        <w:t xml:space="preserve">приложению №1(а) </w:t>
      </w:r>
    </w:p>
    <w:p w:rsidR="00C46297" w:rsidRPr="009E6435" w:rsidRDefault="00C46297" w:rsidP="00551421">
      <w:pPr>
        <w:spacing w:after="0"/>
        <w:jc w:val="both"/>
        <w:rPr>
          <w:rFonts w:ascii="Times New Roman" w:hAnsi="Times New Roman" w:cs="Times New Roman"/>
          <w:b/>
        </w:rPr>
      </w:pPr>
      <w:r w:rsidRPr="009E6435">
        <w:rPr>
          <w:rFonts w:ascii="Times New Roman" w:hAnsi="Times New Roman" w:cs="Times New Roman"/>
          <w:b/>
        </w:rPr>
        <w:t>Статья 2.</w:t>
      </w:r>
      <w:r w:rsidRPr="009E6435">
        <w:rPr>
          <w:rFonts w:ascii="Times New Roman" w:hAnsi="Times New Roman" w:cs="Times New Roman"/>
        </w:rPr>
        <w:t xml:space="preserve"> Утвердить основные характеристики бюджета района на 2022 год и на плановый период 2023-2024 годы:</w:t>
      </w:r>
    </w:p>
    <w:p w:rsidR="00C46297" w:rsidRPr="009E6435" w:rsidRDefault="00C46297" w:rsidP="00551421">
      <w:pPr>
        <w:spacing w:after="0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>-прогнозируемый общий объем доходов бюджета района на 2022 год составляет в сумме -395951,4 тыс. рублей и на плановый период 2023 года-366000,3 тыс. рублей и на 2024 года -367156,3 тыс. рублей, в том числе поступление налоговых и неналоговых доходов на 2022 год в сумме -48320,8тыс. рублей и на плановый период 2023-2024 годы 48320,8 тыс. рублей (приложение №1). Безвозмездное поступление от других бюджетов бюджетной системы Российской Федерации на 2022 год в сумме-329963,7 тыс. рублей и на плановый период 2023 -300012,</w:t>
      </w:r>
      <w:proofErr w:type="gramStart"/>
      <w:r w:rsidRPr="009E6435">
        <w:rPr>
          <w:rFonts w:ascii="Times New Roman" w:hAnsi="Times New Roman" w:cs="Times New Roman"/>
        </w:rPr>
        <w:t>6  2024</w:t>
      </w:r>
      <w:proofErr w:type="gramEnd"/>
      <w:r w:rsidRPr="009E6435">
        <w:rPr>
          <w:rFonts w:ascii="Times New Roman" w:hAnsi="Times New Roman" w:cs="Times New Roman"/>
        </w:rPr>
        <w:t xml:space="preserve"> год-301168,6 тыс. рублей  согласно приложению №4. Бюджет района на 2022 год принять без дефицита.</w:t>
      </w:r>
    </w:p>
    <w:p w:rsidR="00C46297" w:rsidRPr="009E6435" w:rsidRDefault="00C46297" w:rsidP="00551421">
      <w:pPr>
        <w:spacing w:after="0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3.</w:t>
      </w:r>
      <w:r w:rsidRPr="009E6435">
        <w:rPr>
          <w:rFonts w:ascii="Times New Roman" w:hAnsi="Times New Roman" w:cs="Times New Roman"/>
        </w:rPr>
        <w:t xml:space="preserve"> Установить, что доходы районного бюджета и бюджетов сельских поселений района формируются в соответствии с действующим законодательством за счёт федеральных, региональных и местных налогов и сборов, налогов предусмотренных специальными налоговыми режимами, а также неналоговых доходов в соответствии с нормативами, установленными </w:t>
      </w:r>
      <w:proofErr w:type="gramStart"/>
      <w:r w:rsidRPr="009E6435">
        <w:rPr>
          <w:rFonts w:ascii="Times New Roman" w:hAnsi="Times New Roman" w:cs="Times New Roman"/>
        </w:rPr>
        <w:t>законодательством  Российской</w:t>
      </w:r>
      <w:proofErr w:type="gramEnd"/>
      <w:r w:rsidRPr="009E6435">
        <w:rPr>
          <w:rFonts w:ascii="Times New Roman" w:hAnsi="Times New Roman" w:cs="Times New Roman"/>
        </w:rPr>
        <w:t xml:space="preserve"> Федерации, Республики Дагестан и нормативно – правовыми актами района.</w:t>
      </w:r>
    </w:p>
    <w:p w:rsidR="00C46297" w:rsidRPr="009E6435" w:rsidRDefault="00C46297" w:rsidP="00551421">
      <w:pPr>
        <w:spacing w:after="0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4.</w:t>
      </w:r>
      <w:r w:rsidRPr="009E6435">
        <w:rPr>
          <w:rFonts w:ascii="Times New Roman" w:hAnsi="Times New Roman" w:cs="Times New Roman"/>
        </w:rPr>
        <w:t xml:space="preserve"> Утвердить перечень главных распределителей и распределителей расходов   бюджета района согласно </w:t>
      </w:r>
      <w:r w:rsidRPr="009E6435">
        <w:rPr>
          <w:rFonts w:ascii="Times New Roman" w:hAnsi="Times New Roman" w:cs="Times New Roman"/>
          <w:b/>
        </w:rPr>
        <w:t>приложению №3</w:t>
      </w:r>
      <w:r w:rsidRPr="009E6435">
        <w:rPr>
          <w:rFonts w:ascii="Times New Roman" w:hAnsi="Times New Roman" w:cs="Times New Roman"/>
        </w:rPr>
        <w:t xml:space="preserve"> к настоящему решению. Главные распределители-распределители расходов бюджета </w:t>
      </w:r>
      <w:proofErr w:type="gramStart"/>
      <w:r w:rsidRPr="009E6435">
        <w:rPr>
          <w:rFonts w:ascii="Times New Roman" w:hAnsi="Times New Roman" w:cs="Times New Roman"/>
        </w:rPr>
        <w:t>района  осуществляют</w:t>
      </w:r>
      <w:proofErr w:type="gramEnd"/>
      <w:r w:rsidRPr="009E6435">
        <w:rPr>
          <w:rFonts w:ascii="Times New Roman" w:hAnsi="Times New Roman" w:cs="Times New Roman"/>
        </w:rPr>
        <w:t xml:space="preserve"> бюджетные полномочия главных распределителей и распределителей расходов бюджета предусмотренные бюджетным законодательством. Уполномоченным органом по электронному взаимодействию между управлением федерального казначейства по </w:t>
      </w:r>
      <w:proofErr w:type="spellStart"/>
      <w:r w:rsidRPr="009E6435">
        <w:rPr>
          <w:rFonts w:ascii="Times New Roman" w:hAnsi="Times New Roman" w:cs="Times New Roman"/>
        </w:rPr>
        <w:t>Чародинскому</w:t>
      </w:r>
      <w:proofErr w:type="spellEnd"/>
      <w:r w:rsidRPr="009E6435">
        <w:rPr>
          <w:rFonts w:ascii="Times New Roman" w:hAnsi="Times New Roman" w:cs="Times New Roman"/>
        </w:rPr>
        <w:t xml:space="preserve"> району и главными распределителями - распределителями расходов бюджета района является финансовый отдел Администрации МО «Чародинский район».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>Установить, что исполнение местного бюджета по казначейской системе осуществляется с использованием лицевых счётов бюджетных средств, открытых в органе, осуществляющем кассовое обслуживание исполнения местного бюджета и в соответствии с законодательством РФ и законодательством субъекта РД.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5.</w:t>
      </w:r>
      <w:r w:rsidRPr="009E6435">
        <w:rPr>
          <w:rFonts w:ascii="Times New Roman" w:hAnsi="Times New Roman" w:cs="Times New Roman"/>
        </w:rPr>
        <w:t xml:space="preserve">  «Учесть, что в сводную бюджетную роспись бюджета МО «Чародинский район» могут быть внесены изменения в соответствии с решением руководителя финансового отдела без внесения изменений в закон (решение) о бюджете в случаях </w:t>
      </w:r>
      <w:proofErr w:type="gramStart"/>
      <w:r w:rsidRPr="009E6435">
        <w:rPr>
          <w:rFonts w:ascii="Times New Roman" w:hAnsi="Times New Roman" w:cs="Times New Roman"/>
        </w:rPr>
        <w:t>определенных  статьей</w:t>
      </w:r>
      <w:proofErr w:type="gramEnd"/>
      <w:r w:rsidRPr="009E6435">
        <w:rPr>
          <w:rFonts w:ascii="Times New Roman" w:hAnsi="Times New Roman" w:cs="Times New Roman"/>
        </w:rPr>
        <w:t xml:space="preserve"> 217 Бюджетного кодекса Российской Федерации».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6.</w:t>
      </w:r>
      <w:r w:rsidRPr="009E6435">
        <w:rPr>
          <w:rFonts w:ascii="Times New Roman" w:hAnsi="Times New Roman" w:cs="Times New Roman"/>
        </w:rPr>
        <w:t xml:space="preserve"> Администрации района принять исчерпывающие меры по приведению лимита расходования средств по аппарату управления в соответствии с лимитом, установленным </w:t>
      </w:r>
      <w:r w:rsidRPr="009E6435">
        <w:rPr>
          <w:rFonts w:ascii="Times New Roman" w:hAnsi="Times New Roman" w:cs="Times New Roman"/>
        </w:rPr>
        <w:lastRenderedPageBreak/>
        <w:t xml:space="preserve">постановлением Правительства РД для содержания аппарата управления в </w:t>
      </w:r>
      <w:r w:rsidRPr="009E6435">
        <w:rPr>
          <w:rFonts w:ascii="Times New Roman" w:hAnsi="Times New Roman" w:cs="Times New Roman"/>
          <w:b/>
        </w:rPr>
        <w:t>размере 21,6 процента</w:t>
      </w:r>
      <w:r w:rsidRPr="009E6435">
        <w:rPr>
          <w:rFonts w:ascii="Times New Roman" w:hAnsi="Times New Roman" w:cs="Times New Roman"/>
        </w:rPr>
        <w:t xml:space="preserve"> и не принимать решения, приводящие к увеличению расходования </w:t>
      </w:r>
      <w:proofErr w:type="gramStart"/>
      <w:r w:rsidRPr="009E6435">
        <w:rPr>
          <w:rFonts w:ascii="Times New Roman" w:hAnsi="Times New Roman" w:cs="Times New Roman"/>
        </w:rPr>
        <w:t>средств  на</w:t>
      </w:r>
      <w:proofErr w:type="gramEnd"/>
      <w:r w:rsidRPr="009E6435">
        <w:rPr>
          <w:rFonts w:ascii="Times New Roman" w:hAnsi="Times New Roman" w:cs="Times New Roman"/>
        </w:rPr>
        <w:t xml:space="preserve">  содержание муниципальных служащих района.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7.</w:t>
      </w:r>
      <w:r w:rsidRPr="009E6435">
        <w:rPr>
          <w:rFonts w:ascii="Times New Roman" w:hAnsi="Times New Roman" w:cs="Times New Roman"/>
        </w:rPr>
        <w:t xml:space="preserve"> Утвердить распределение расходов районного бюджета на 2022 год и на плановый период 2023-2024 </w:t>
      </w:r>
      <w:proofErr w:type="gramStart"/>
      <w:r w:rsidRPr="009E6435">
        <w:rPr>
          <w:rFonts w:ascii="Times New Roman" w:hAnsi="Times New Roman" w:cs="Times New Roman"/>
        </w:rPr>
        <w:t>годы  по</w:t>
      </w:r>
      <w:proofErr w:type="gramEnd"/>
      <w:r w:rsidRPr="009E6435">
        <w:rPr>
          <w:rFonts w:ascii="Times New Roman" w:hAnsi="Times New Roman" w:cs="Times New Roman"/>
        </w:rPr>
        <w:t xml:space="preserve"> разделам, подразделам, целевым статьям расходов, видам расходов функциональной и ведомственной  классификации расходов бюджетов РФ согласно приложению </w:t>
      </w:r>
      <w:r w:rsidRPr="009E6435">
        <w:rPr>
          <w:rFonts w:ascii="Times New Roman" w:hAnsi="Times New Roman" w:cs="Times New Roman"/>
          <w:b/>
        </w:rPr>
        <w:t>№ 2 и 2(а) к настоящему решению.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8.</w:t>
      </w:r>
      <w:r w:rsidRPr="009E6435">
        <w:rPr>
          <w:rFonts w:ascii="Times New Roman" w:hAnsi="Times New Roman" w:cs="Times New Roman"/>
        </w:rPr>
        <w:t xml:space="preserve"> Установить, что заключение и оплата учреждениями и организациями района договоров, исполнение которых осуществляется за счёт средств районного бюджета, производится в пределах утверждённых им лимитов бюджетных обязательств, в соответствии с ведомственной, функциональной и экономической классификациями расходов районного бюджета и с учётом принятых и неисполненных обязательств.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 xml:space="preserve">Статья 9. </w:t>
      </w:r>
      <w:r w:rsidRPr="009E6435">
        <w:rPr>
          <w:rFonts w:ascii="Times New Roman" w:hAnsi="Times New Roman" w:cs="Times New Roman"/>
        </w:rPr>
        <w:t xml:space="preserve">Утвердить перечень главных администраторов доходов бюджета муниципального образования, согласно </w:t>
      </w:r>
      <w:r w:rsidRPr="009E6435">
        <w:rPr>
          <w:rFonts w:ascii="Times New Roman" w:hAnsi="Times New Roman" w:cs="Times New Roman"/>
          <w:b/>
        </w:rPr>
        <w:t>приложению №5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10.</w:t>
      </w:r>
      <w:r w:rsidRPr="009E6435">
        <w:rPr>
          <w:rFonts w:ascii="Times New Roman" w:hAnsi="Times New Roman" w:cs="Times New Roman"/>
        </w:rPr>
        <w:t xml:space="preserve">  Обязательства, вытекающие из договоров, исполнение которых осуществляется за счёт средств районного бюджета, принятые учреждениями, организациями района </w:t>
      </w:r>
      <w:r w:rsidR="002A2167" w:rsidRPr="009E6435">
        <w:rPr>
          <w:rFonts w:ascii="Times New Roman" w:hAnsi="Times New Roman" w:cs="Times New Roman"/>
        </w:rPr>
        <w:t>сверх утверждённых</w:t>
      </w:r>
      <w:r w:rsidRPr="009E6435">
        <w:rPr>
          <w:rFonts w:ascii="Times New Roman" w:hAnsi="Times New Roman" w:cs="Times New Roman"/>
        </w:rPr>
        <w:t xml:space="preserve"> им лимитов бюджетных обязательств, не подлежат оплате за счёт средств районного бюджета на 2020 год.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ab/>
        <w:t xml:space="preserve">Учёт обязательств, подлежащих исполнению за счёт средств районного бюджета учреждениями, организациями района, финансируемыми из районного бюджета на основе смет доходов и расходов, обеспечивается через отделения федерального казначейства по району. 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ab/>
        <w:t>Договора, заключённые учреждениями, организациями муниципального образования с нарушением требований настоящей статьи, либо его часть, устанавливающая повышенные обязательства районного бюджета, подлежать признанию недействительными по иску вышестоящей организации или финансового отдела района.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11.</w:t>
      </w:r>
      <w:r w:rsidRPr="009E6435">
        <w:rPr>
          <w:rFonts w:ascii="Times New Roman" w:hAnsi="Times New Roman" w:cs="Times New Roman"/>
        </w:rPr>
        <w:t xml:space="preserve"> Утвердить фонд финансовой </w:t>
      </w:r>
      <w:r w:rsidR="002A2167" w:rsidRPr="009E6435">
        <w:rPr>
          <w:rFonts w:ascii="Times New Roman" w:hAnsi="Times New Roman" w:cs="Times New Roman"/>
        </w:rPr>
        <w:t>поддержки поселений</w:t>
      </w:r>
      <w:r w:rsidRPr="009E6435">
        <w:rPr>
          <w:rFonts w:ascii="Times New Roman" w:hAnsi="Times New Roman" w:cs="Times New Roman"/>
        </w:rPr>
        <w:t xml:space="preserve"> в 2022 году в сумме 36764,0 тыс. </w:t>
      </w:r>
      <w:r w:rsidR="002A2167" w:rsidRPr="009E6435">
        <w:rPr>
          <w:rFonts w:ascii="Times New Roman" w:hAnsi="Times New Roman" w:cs="Times New Roman"/>
        </w:rPr>
        <w:t>рублей и</w:t>
      </w:r>
      <w:r w:rsidRPr="009E6435">
        <w:rPr>
          <w:rFonts w:ascii="Times New Roman" w:hAnsi="Times New Roman" w:cs="Times New Roman"/>
        </w:rPr>
        <w:t xml:space="preserve"> на плановый период 2023 года-29411,0 тыс. рублей на 2024 год-29411.0 тыс. рублей на осуществление органами местного самоуправления переданных полномочий Республики Дагестан по расчёту и представлении дотации поселениям за счёт средств республиканского бюджета РД.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12.</w:t>
      </w:r>
      <w:r w:rsidRPr="009E6435">
        <w:rPr>
          <w:rFonts w:ascii="Times New Roman" w:hAnsi="Times New Roman" w:cs="Times New Roman"/>
        </w:rPr>
        <w:t xml:space="preserve"> Утвердить распределение дотации для поселений из районного фонда финансовой поддержки поселений на 2022 год и на плановый период 2023-2024 года </w:t>
      </w:r>
      <w:r w:rsidR="002A2167" w:rsidRPr="009E6435">
        <w:rPr>
          <w:rFonts w:ascii="Times New Roman" w:hAnsi="Times New Roman" w:cs="Times New Roman"/>
        </w:rPr>
        <w:t xml:space="preserve">согласно </w:t>
      </w:r>
      <w:r w:rsidR="002A2167" w:rsidRPr="009E6435">
        <w:rPr>
          <w:rFonts w:ascii="Times New Roman" w:hAnsi="Times New Roman" w:cs="Times New Roman"/>
          <w:b/>
        </w:rPr>
        <w:t xml:space="preserve">приложению </w:t>
      </w:r>
      <w:r w:rsidR="002A2167" w:rsidRPr="009E6435">
        <w:rPr>
          <w:rFonts w:ascii="Times New Roman" w:hAnsi="Times New Roman" w:cs="Times New Roman"/>
        </w:rPr>
        <w:t>№</w:t>
      </w:r>
      <w:r w:rsidRPr="009E6435">
        <w:rPr>
          <w:rFonts w:ascii="Times New Roman" w:hAnsi="Times New Roman" w:cs="Times New Roman"/>
          <w:b/>
        </w:rPr>
        <w:t xml:space="preserve"> 6 </w:t>
      </w:r>
      <w:r w:rsidRPr="009E6435">
        <w:rPr>
          <w:rFonts w:ascii="Times New Roman" w:hAnsi="Times New Roman" w:cs="Times New Roman"/>
        </w:rPr>
        <w:t>к настоящему Решению.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Установить, что органом МО «Чародинский район» специально уполномоченным по реализации государственного полномочия по расчёту и представлению дотаций бюджетам поселений за счёт средств бюджета района является финансовый отдел Администрации МО </w:t>
      </w:r>
      <w:r w:rsidR="002A2167" w:rsidRPr="009E6435">
        <w:rPr>
          <w:rFonts w:ascii="Times New Roman" w:hAnsi="Times New Roman" w:cs="Times New Roman"/>
        </w:rPr>
        <w:t>«Чародинский</w:t>
      </w:r>
      <w:r w:rsidRPr="009E6435">
        <w:rPr>
          <w:rFonts w:ascii="Times New Roman" w:hAnsi="Times New Roman" w:cs="Times New Roman"/>
        </w:rPr>
        <w:t xml:space="preserve"> район»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  </w:t>
      </w:r>
      <w:r w:rsidRPr="009E6435">
        <w:rPr>
          <w:rFonts w:ascii="Times New Roman" w:hAnsi="Times New Roman" w:cs="Times New Roman"/>
          <w:b/>
        </w:rPr>
        <w:t>Статья 13.</w:t>
      </w:r>
      <w:r w:rsidRPr="009E6435">
        <w:rPr>
          <w:rFonts w:ascii="Times New Roman" w:hAnsi="Times New Roman" w:cs="Times New Roman"/>
        </w:rPr>
        <w:t xml:space="preserve"> Установить направление средств фонда компенсации МО «Чародинский район» целевым назначением на 2022 год в виде субвенций и субсидий: 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 районный фонд со финансирования социальных расходов МР на 2022 год в сумме-6215,3 тыс. руб. </w:t>
      </w:r>
      <w:proofErr w:type="spellStart"/>
      <w:r w:rsidRPr="009E6435">
        <w:rPr>
          <w:rFonts w:ascii="Times New Roman" w:hAnsi="Times New Roman" w:cs="Times New Roman"/>
        </w:rPr>
        <w:t>в.т</w:t>
      </w:r>
      <w:proofErr w:type="spellEnd"/>
      <w:r w:rsidRPr="009E6435">
        <w:rPr>
          <w:rFonts w:ascii="Times New Roman" w:hAnsi="Times New Roman" w:cs="Times New Roman"/>
        </w:rPr>
        <w:t xml:space="preserve">. числе на питание учащиеся 1-4 классов образовательных учреждений-5210,7 тыс. </w:t>
      </w:r>
      <w:proofErr w:type="spellStart"/>
      <w:r w:rsidRPr="009E6435">
        <w:rPr>
          <w:rFonts w:ascii="Times New Roman" w:hAnsi="Times New Roman" w:cs="Times New Roman"/>
        </w:rPr>
        <w:t>руб</w:t>
      </w:r>
      <w:proofErr w:type="spellEnd"/>
      <w:r w:rsidRPr="009E6435">
        <w:rPr>
          <w:rFonts w:ascii="Times New Roman" w:hAnsi="Times New Roman" w:cs="Times New Roman"/>
        </w:rPr>
        <w:t xml:space="preserve"> и на формирования городской среды-1004,6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E6435">
        <w:rPr>
          <w:rFonts w:ascii="Times New Roman" w:hAnsi="Times New Roman" w:cs="Times New Roman"/>
        </w:rPr>
        <w:t>руб</w:t>
      </w:r>
      <w:proofErr w:type="spellEnd"/>
      <w:r w:rsidRPr="009E6435">
        <w:rPr>
          <w:rFonts w:ascii="Times New Roman" w:hAnsi="Times New Roman" w:cs="Times New Roman"/>
        </w:rPr>
        <w:t xml:space="preserve">  и</w:t>
      </w:r>
      <w:proofErr w:type="gramEnd"/>
      <w:r w:rsidRPr="009E6435">
        <w:rPr>
          <w:rFonts w:ascii="Times New Roman" w:hAnsi="Times New Roman" w:cs="Times New Roman"/>
        </w:rPr>
        <w:t xml:space="preserve"> на плановый период 2023г-6215,3 тыс. рублей на 2024 год-7236,6 тыс. рублей. В том числе на питание 1-4 класс-5210,7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руб.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реализацию основных общеобразовательных программ обеспечения государственных гарантий прав граждан на получение общедоступного и бесплатного начального и общего, основного общего, среднего общего образования в общеобразовательных учреждениях, и на дошкольных образовательных учреждениях  включая расходы на выплату заработной платы с начислением на нее,  частичного расходы на приобретение учебных пособий, технических средств обучения, а также расходных материалов и расходы на хозяйственные нужды (за </w:t>
      </w:r>
      <w:r w:rsidRPr="009E6435">
        <w:rPr>
          <w:rFonts w:ascii="Times New Roman" w:hAnsi="Times New Roman" w:cs="Times New Roman"/>
        </w:rPr>
        <w:lastRenderedPageBreak/>
        <w:t xml:space="preserve">исключением расходов на содержание зданий и коммунальных услуг) </w:t>
      </w:r>
      <w:proofErr w:type="spellStart"/>
      <w:r w:rsidRPr="009E6435">
        <w:rPr>
          <w:rFonts w:ascii="Times New Roman" w:hAnsi="Times New Roman" w:cs="Times New Roman"/>
        </w:rPr>
        <w:t>госстандарт</w:t>
      </w:r>
      <w:proofErr w:type="spellEnd"/>
      <w:r w:rsidRPr="009E6435">
        <w:rPr>
          <w:rFonts w:ascii="Times New Roman" w:hAnsi="Times New Roman" w:cs="Times New Roman"/>
        </w:rPr>
        <w:t xml:space="preserve"> общего образования на 2022 год в сумме 154224,0 тыс. рублей и на плановый период 2023-2024 годы соответственно по 153944,0 тыс. рублей; </w:t>
      </w:r>
      <w:proofErr w:type="spellStart"/>
      <w:r w:rsidRPr="009E6435">
        <w:rPr>
          <w:rFonts w:ascii="Times New Roman" w:hAnsi="Times New Roman" w:cs="Times New Roman"/>
        </w:rPr>
        <w:t>госстандарт</w:t>
      </w:r>
      <w:proofErr w:type="spellEnd"/>
      <w:r w:rsidRPr="009E6435">
        <w:rPr>
          <w:rFonts w:ascii="Times New Roman" w:hAnsi="Times New Roman" w:cs="Times New Roman"/>
        </w:rPr>
        <w:t xml:space="preserve"> дошкольного образования на 2022 год в сумме-33869.0 тыс. рублей, и на плановый период 2023-2024 годы соответственно по ---33869,0тыс. рублей. 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представление денежных выплат детям-сиротам и детям, оставшихся без попечения родителей на 2022 год в сумме 1502.0 тыс. </w:t>
      </w:r>
      <w:proofErr w:type="spellStart"/>
      <w:r w:rsidRPr="009E6435">
        <w:rPr>
          <w:rFonts w:ascii="Times New Roman" w:hAnsi="Times New Roman" w:cs="Times New Roman"/>
        </w:rPr>
        <w:t>руб</w:t>
      </w:r>
      <w:proofErr w:type="spellEnd"/>
      <w:r w:rsidRPr="009E6435">
        <w:rPr>
          <w:rFonts w:ascii="Times New Roman" w:hAnsi="Times New Roman" w:cs="Times New Roman"/>
        </w:rPr>
        <w:t xml:space="preserve">, и на плановый период 2023 год -1562 и на 2024 год-1525,0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</w:t>
      </w:r>
      <w:proofErr w:type="spellStart"/>
      <w:r w:rsidRPr="009E6435">
        <w:rPr>
          <w:rFonts w:ascii="Times New Roman" w:hAnsi="Times New Roman" w:cs="Times New Roman"/>
        </w:rPr>
        <w:t>рубл</w:t>
      </w:r>
      <w:proofErr w:type="spellEnd"/>
      <w:r w:rsidRPr="009E6435">
        <w:rPr>
          <w:rFonts w:ascii="Times New Roman" w:hAnsi="Times New Roman" w:cs="Times New Roman"/>
        </w:rPr>
        <w:t>.</w:t>
      </w:r>
    </w:p>
    <w:p w:rsidR="00C46297" w:rsidRPr="009E6435" w:rsidRDefault="00C46297" w:rsidP="00C46297">
      <w:pPr>
        <w:ind w:left="720"/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исполнение государственных полномочий РД по </w:t>
      </w:r>
      <w:r w:rsidR="002A2167" w:rsidRPr="009E6435">
        <w:rPr>
          <w:rFonts w:ascii="Times New Roman" w:hAnsi="Times New Roman" w:cs="Times New Roman"/>
        </w:rPr>
        <w:t>хранению, комплектованию</w:t>
      </w:r>
      <w:r w:rsidRPr="009E6435">
        <w:rPr>
          <w:rFonts w:ascii="Times New Roman" w:hAnsi="Times New Roman" w:cs="Times New Roman"/>
        </w:rPr>
        <w:t xml:space="preserve">, учету и использований архивного фонда РД на 2022 год в сумме 207,7 тыс. рублей и на плановый период 2023-2024 годы </w:t>
      </w:r>
      <w:r w:rsidR="002A2167" w:rsidRPr="009E6435">
        <w:rPr>
          <w:rFonts w:ascii="Times New Roman" w:hAnsi="Times New Roman" w:cs="Times New Roman"/>
        </w:rPr>
        <w:t>соответственно по</w:t>
      </w:r>
      <w:r w:rsidRPr="009E6435">
        <w:rPr>
          <w:rFonts w:ascii="Times New Roman" w:hAnsi="Times New Roman" w:cs="Times New Roman"/>
        </w:rPr>
        <w:t xml:space="preserve"> 207,7- 207,7 тыс. рублей.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осуществление переданных государственных полномочий по первичному воинскому учету на территориях, где отсутствуют военные комиссариаты </w:t>
      </w:r>
      <w:proofErr w:type="gramStart"/>
      <w:r w:rsidRPr="009E6435">
        <w:rPr>
          <w:rFonts w:ascii="Times New Roman" w:hAnsi="Times New Roman" w:cs="Times New Roman"/>
        </w:rPr>
        <w:t>на  2022</w:t>
      </w:r>
      <w:proofErr w:type="gramEnd"/>
      <w:r w:rsidRPr="009E6435">
        <w:rPr>
          <w:rFonts w:ascii="Times New Roman" w:hAnsi="Times New Roman" w:cs="Times New Roman"/>
        </w:rPr>
        <w:t xml:space="preserve"> год в сумме 1305,0 тыс. </w:t>
      </w:r>
      <w:proofErr w:type="spellStart"/>
      <w:r w:rsidRPr="009E6435">
        <w:rPr>
          <w:rFonts w:ascii="Times New Roman" w:hAnsi="Times New Roman" w:cs="Times New Roman"/>
        </w:rPr>
        <w:t>руб</w:t>
      </w:r>
      <w:proofErr w:type="spellEnd"/>
      <w:r w:rsidRPr="009E6435">
        <w:rPr>
          <w:rFonts w:ascii="Times New Roman" w:hAnsi="Times New Roman" w:cs="Times New Roman"/>
        </w:rPr>
        <w:t xml:space="preserve"> и на плановый период 2023-2024 годы соответственно  по 1364,0 -1400,0 </w:t>
      </w:r>
      <w:proofErr w:type="spellStart"/>
      <w:r w:rsidRPr="009E6435">
        <w:rPr>
          <w:rFonts w:ascii="Times New Roman" w:hAnsi="Times New Roman" w:cs="Times New Roman"/>
        </w:rPr>
        <w:t>руб</w:t>
      </w:r>
      <w:proofErr w:type="spellEnd"/>
      <w:r w:rsidRPr="009E6435">
        <w:rPr>
          <w:rFonts w:ascii="Times New Roman" w:hAnsi="Times New Roman" w:cs="Times New Roman"/>
        </w:rPr>
        <w:t xml:space="preserve"> (</w:t>
      </w:r>
      <w:r w:rsidRPr="009E6435">
        <w:rPr>
          <w:rFonts w:ascii="Times New Roman" w:hAnsi="Times New Roman" w:cs="Times New Roman"/>
          <w:b/>
        </w:rPr>
        <w:t>приложение №8</w:t>
      </w:r>
      <w:r w:rsidRPr="009E6435">
        <w:rPr>
          <w:rFonts w:ascii="Times New Roman" w:hAnsi="Times New Roman" w:cs="Times New Roman"/>
        </w:rPr>
        <w:t>).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осуществление государственных полномочий РД по созданию и организации административной </w:t>
      </w:r>
      <w:r w:rsidR="002A2167" w:rsidRPr="009E6435">
        <w:rPr>
          <w:rFonts w:ascii="Times New Roman" w:hAnsi="Times New Roman" w:cs="Times New Roman"/>
        </w:rPr>
        <w:t>комиссии на</w:t>
      </w:r>
      <w:r w:rsidRPr="009E6435">
        <w:rPr>
          <w:rFonts w:ascii="Times New Roman" w:hAnsi="Times New Roman" w:cs="Times New Roman"/>
        </w:rPr>
        <w:t xml:space="preserve"> 2022 год в сумме 423,0 тыс. рублей и на плановый период 2023-2024 годы соответственно по 440.0- 452.0 тыс. рублей.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на выполнение полномочий по организации деятельности административных комиссий по делам несовершеннолетних и защиты их прав на 2022 </w:t>
      </w:r>
      <w:proofErr w:type="gramStart"/>
      <w:r w:rsidRPr="009E6435">
        <w:rPr>
          <w:rFonts w:ascii="Times New Roman" w:hAnsi="Times New Roman" w:cs="Times New Roman"/>
        </w:rPr>
        <w:t>год  в</w:t>
      </w:r>
      <w:proofErr w:type="gramEnd"/>
      <w:r w:rsidRPr="009E6435">
        <w:rPr>
          <w:rFonts w:ascii="Times New Roman" w:hAnsi="Times New Roman" w:cs="Times New Roman"/>
        </w:rPr>
        <w:t xml:space="preserve"> сумме 423,0 тыс. рублей и на плановый период 2023-2024гг соответственно по 440.0- 452.0 тыс. рублей.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на организацию и осуществление деятельности по опеке и попечительству на 2022 год - 423,0 тыс. </w:t>
      </w:r>
      <w:r w:rsidR="0013295E" w:rsidRPr="009E6435">
        <w:rPr>
          <w:rFonts w:ascii="Times New Roman" w:hAnsi="Times New Roman" w:cs="Times New Roman"/>
        </w:rPr>
        <w:t>рублей и</w:t>
      </w:r>
      <w:r w:rsidRPr="009E6435">
        <w:rPr>
          <w:rFonts w:ascii="Times New Roman" w:hAnsi="Times New Roman" w:cs="Times New Roman"/>
        </w:rPr>
        <w:t xml:space="preserve"> на плановый период 2023-2024 годы соответственно по 440,0 - 452,0 тыс. рублей.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 На обеспечение жилыми помещениями детей- сирот на 2022 год в сумме-660,0 тыс. рублей и на плановый период 2023-2024 г соответственно по 660,0 тыс. рублей.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 На компенсацию части родительской платы на 2022г -977,6 тыс. </w:t>
      </w:r>
      <w:r w:rsidR="0013295E" w:rsidRPr="009E6435">
        <w:rPr>
          <w:rFonts w:ascii="Times New Roman" w:hAnsi="Times New Roman" w:cs="Times New Roman"/>
        </w:rPr>
        <w:t>рублей и</w:t>
      </w:r>
      <w:r w:rsidRPr="009E6435">
        <w:rPr>
          <w:rFonts w:ascii="Times New Roman" w:hAnsi="Times New Roman" w:cs="Times New Roman"/>
        </w:rPr>
        <w:t xml:space="preserve"> на плановый период 2023-2024г соответственно по 977,6 тыс. рублей.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>На выплату единовременного пособия при всех формах устройства детей в семью на 2022 год-37,7 тыс. рубле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На обеспечение выплат ежемесячного денежного вознаграждения за классное руководство педагогическим работникам общеобразовательных школ в сумме-12456,2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</w:t>
      </w:r>
      <w:r w:rsidR="00416BBD" w:rsidRPr="009E6435">
        <w:rPr>
          <w:rFonts w:ascii="Times New Roman" w:hAnsi="Times New Roman" w:cs="Times New Roman"/>
        </w:rPr>
        <w:t>рублей. (</w:t>
      </w:r>
      <w:r w:rsidRPr="009E6435">
        <w:rPr>
          <w:rFonts w:ascii="Times New Roman" w:hAnsi="Times New Roman" w:cs="Times New Roman"/>
        </w:rPr>
        <w:t>приложение №9)</w:t>
      </w:r>
    </w:p>
    <w:p w:rsidR="00C46297" w:rsidRPr="009E6435" w:rsidRDefault="00C46297" w:rsidP="00C46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На осуществление полномочий по составление списков кандидатов в присяжные заседатели федеральных судов-2022 году-5,1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рублей на 2023 год-2,7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рублей и на 2024 год-2,4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рублей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14</w:t>
      </w:r>
      <w:r w:rsidRPr="009E6435">
        <w:rPr>
          <w:rFonts w:ascii="Times New Roman" w:hAnsi="Times New Roman" w:cs="Times New Roman"/>
        </w:rPr>
        <w:t xml:space="preserve">. Утвердить перечень публичных нормативных обязательств на 2022 год в сумме-3317,3 тыс. рублей на 2023-2024 год </w:t>
      </w:r>
      <w:r w:rsidR="007B5549" w:rsidRPr="009E6435">
        <w:rPr>
          <w:rFonts w:ascii="Times New Roman" w:hAnsi="Times New Roman" w:cs="Times New Roman"/>
        </w:rPr>
        <w:t>соответственно 3339</w:t>
      </w:r>
      <w:r w:rsidRPr="009E6435">
        <w:rPr>
          <w:rFonts w:ascii="Times New Roman" w:hAnsi="Times New Roman" w:cs="Times New Roman"/>
        </w:rPr>
        <w:t xml:space="preserve">,0,1-3302,6 </w:t>
      </w:r>
      <w:proofErr w:type="spellStart"/>
      <w:r w:rsidRPr="009E6435">
        <w:rPr>
          <w:rFonts w:ascii="Times New Roman" w:hAnsi="Times New Roman" w:cs="Times New Roman"/>
        </w:rPr>
        <w:t>тыс</w:t>
      </w:r>
      <w:proofErr w:type="spellEnd"/>
      <w:r w:rsidRPr="009E6435">
        <w:rPr>
          <w:rFonts w:ascii="Times New Roman" w:hAnsi="Times New Roman" w:cs="Times New Roman"/>
        </w:rPr>
        <w:t xml:space="preserve"> рублей согласно </w:t>
      </w:r>
      <w:r w:rsidRPr="009E6435">
        <w:rPr>
          <w:rFonts w:ascii="Times New Roman" w:hAnsi="Times New Roman" w:cs="Times New Roman"/>
          <w:b/>
        </w:rPr>
        <w:t>приложению № 7</w:t>
      </w:r>
      <w:r w:rsidRPr="009E6435">
        <w:rPr>
          <w:rFonts w:ascii="Times New Roman" w:hAnsi="Times New Roman" w:cs="Times New Roman"/>
        </w:rPr>
        <w:t xml:space="preserve"> 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15.</w:t>
      </w:r>
      <w:r w:rsidRPr="009E6435">
        <w:rPr>
          <w:rFonts w:ascii="Times New Roman" w:hAnsi="Times New Roman" w:cs="Times New Roman"/>
        </w:rPr>
        <w:t xml:space="preserve"> Установить, что обращение взыскания на средства районного бюджета по денежным обязательствам получателей средств районного бюджета осуществляется на основании исполнительных листов судебных органов с их лицевых счетов, открытых в территориальном органе федерального казначейства, осуществляющем кассовое обслуживание исполнения районного бюджета.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ab/>
        <w:t>Взыскание средств по денежным обязательствам получателей средств районного бюджета, подлежащим исполнению за счёт средств районного бюджета, с лицевых счетов, открытых им в ОФК, производится в соответствии с предъявленными исполнительными листами судебных органов и на основании расчётных документов получателей средств районного бюджета исключительно в пределах целевых назначений в соответствии с ведомственной, функциональной и экономической структурами расходов районного бюджета.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lastRenderedPageBreak/>
        <w:tab/>
        <w:t>При недостаточности указанных в абзаце 2 настоящей статьи средств на лицевых счетах должников главный распределитель средств районного бюджета в ведении, которого находится должник, несёт субсидиарную ответственность за исполнение судебных решений в пределах предусмотренных ему ассигнований в порядке, установленном администрацией района.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16.</w:t>
      </w:r>
      <w:r w:rsidRPr="009E6435">
        <w:rPr>
          <w:rFonts w:ascii="Times New Roman" w:hAnsi="Times New Roman" w:cs="Times New Roman"/>
        </w:rPr>
        <w:t xml:space="preserve"> Исполнительные листы судебных органов по искам к казне районного бюджета на возмещение вреда, причинённого незаконными </w:t>
      </w:r>
      <w:r w:rsidR="007B5549" w:rsidRPr="009E6435">
        <w:rPr>
          <w:rFonts w:ascii="Times New Roman" w:hAnsi="Times New Roman" w:cs="Times New Roman"/>
        </w:rPr>
        <w:t>действиями органов</w:t>
      </w:r>
      <w:r w:rsidRPr="009E6435">
        <w:rPr>
          <w:rFonts w:ascii="Times New Roman" w:hAnsi="Times New Roman" w:cs="Times New Roman"/>
        </w:rPr>
        <w:t xml:space="preserve"> местного самоуправления муниципального образования, направляется для исполнения в ОФК, осуществляющий кассовое обслуживание исполнения районного бюджета и исполняются им в соответствии с законодательством Российской Федерации, законодательством Республики Дагестан и в порядке, установленном администрацией района.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ab/>
        <w:t>Исполнение судебных решений по искам к казне районного бюджета осуществляется за счёт ассигнований, предусмотренных на эти цели в районном бюджете.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17.</w:t>
      </w:r>
      <w:r w:rsidRPr="009E6435">
        <w:rPr>
          <w:rFonts w:ascii="Times New Roman" w:hAnsi="Times New Roman" w:cs="Times New Roman"/>
        </w:rPr>
        <w:t xml:space="preserve"> Постановления и распоряжения главы администрации, принятые после вступления в силу настоящего решения и влекущие дополнительные расходы, не предусмотренные в настоящем решении должны содержать норму, предусматривающую источник их финансирования в текущем году.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  <w:b/>
        </w:rPr>
      </w:pPr>
      <w:r w:rsidRPr="009E6435">
        <w:rPr>
          <w:rFonts w:ascii="Times New Roman" w:hAnsi="Times New Roman" w:cs="Times New Roman"/>
        </w:rPr>
        <w:tab/>
        <w:t xml:space="preserve">Нормативно-правовые акты влекущие дополнительные доходы за счёт средств районного бюджета на 2022 год, а также </w:t>
      </w:r>
      <w:r w:rsidR="007B5549" w:rsidRPr="009E6435">
        <w:rPr>
          <w:rFonts w:ascii="Times New Roman" w:hAnsi="Times New Roman" w:cs="Times New Roman"/>
        </w:rPr>
        <w:t>сокращающая его</w:t>
      </w:r>
      <w:r w:rsidRPr="009E6435">
        <w:rPr>
          <w:rFonts w:ascii="Times New Roman" w:hAnsi="Times New Roman" w:cs="Times New Roman"/>
        </w:rPr>
        <w:t xml:space="preserve"> доходную базу, реализуются и принимаются только при наличии соответствующих источников дополнительных поступлений в районный бюджет или при сокращении расходов по конкретным статьям районного бюджета на 2022 год после внесения соответствующих изменений в настоящее решение.</w:t>
      </w:r>
      <w:r w:rsidRPr="009E6435">
        <w:rPr>
          <w:rFonts w:ascii="Times New Roman" w:hAnsi="Times New Roman" w:cs="Times New Roman"/>
          <w:b/>
        </w:rPr>
        <w:t xml:space="preserve"> 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 xml:space="preserve">Статья 18. </w:t>
      </w:r>
      <w:r w:rsidRPr="009E6435">
        <w:rPr>
          <w:rFonts w:ascii="Times New Roman" w:hAnsi="Times New Roman" w:cs="Times New Roman"/>
        </w:rPr>
        <w:t xml:space="preserve">Финансовому отделу Администрации МО «Чародинский район» обеспечить исполнение </w:t>
      </w:r>
      <w:proofErr w:type="gramStart"/>
      <w:r w:rsidRPr="009E6435">
        <w:rPr>
          <w:rFonts w:ascii="Times New Roman" w:hAnsi="Times New Roman" w:cs="Times New Roman"/>
        </w:rPr>
        <w:t>бюджета  в</w:t>
      </w:r>
      <w:proofErr w:type="gramEnd"/>
      <w:r w:rsidRPr="009E6435">
        <w:rPr>
          <w:rFonts w:ascii="Times New Roman" w:hAnsi="Times New Roman" w:cs="Times New Roman"/>
        </w:rPr>
        <w:t xml:space="preserve"> соответствии с Бюджетным кодексом РФ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19.</w:t>
      </w:r>
      <w:r w:rsidRPr="009E6435">
        <w:rPr>
          <w:rFonts w:ascii="Times New Roman" w:hAnsi="Times New Roman" w:cs="Times New Roman"/>
        </w:rPr>
        <w:t xml:space="preserve"> Настоящее решение распространяется на правоотношения, возникшие с 1 января 2022 </w:t>
      </w:r>
      <w:bookmarkStart w:id="0" w:name="_GoBack"/>
      <w:r w:rsidRPr="009E6435">
        <w:rPr>
          <w:rFonts w:ascii="Times New Roman" w:hAnsi="Times New Roman" w:cs="Times New Roman"/>
        </w:rPr>
        <w:t>года, и вступает в силу после опубликования в СМИ.</w:t>
      </w:r>
    </w:p>
    <w:bookmarkEnd w:id="0"/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>Статья 20.</w:t>
      </w:r>
      <w:r w:rsidRPr="009E6435">
        <w:rPr>
          <w:rFonts w:ascii="Times New Roman" w:hAnsi="Times New Roman" w:cs="Times New Roman"/>
        </w:rPr>
        <w:t xml:space="preserve"> Настоящее решение опубликовать в районной газете в установленном порядке.</w:t>
      </w:r>
    </w:p>
    <w:p w:rsidR="00CF5DED" w:rsidRDefault="00CF5DED" w:rsidP="00CC3D34">
      <w:pPr>
        <w:jc w:val="both"/>
        <w:rPr>
          <w:rFonts w:ascii="Times New Roman" w:hAnsi="Times New Roman" w:cs="Times New Roman"/>
        </w:rPr>
      </w:pPr>
    </w:p>
    <w:p w:rsidR="00C46297" w:rsidRPr="00CC3D34" w:rsidRDefault="00C46297" w:rsidP="00CF5DED">
      <w:pPr>
        <w:spacing w:after="0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  <w:b/>
        </w:rPr>
        <w:t xml:space="preserve">   Глава муниципального образования</w:t>
      </w:r>
    </w:p>
    <w:p w:rsidR="00C46297" w:rsidRPr="009E6435" w:rsidRDefault="00C46297" w:rsidP="00CF5DED">
      <w:pPr>
        <w:spacing w:after="0"/>
        <w:jc w:val="both"/>
        <w:rPr>
          <w:rFonts w:ascii="Times New Roman" w:hAnsi="Times New Roman" w:cs="Times New Roman"/>
          <w:b/>
        </w:rPr>
      </w:pPr>
      <w:r w:rsidRPr="009E6435">
        <w:rPr>
          <w:rFonts w:ascii="Times New Roman" w:hAnsi="Times New Roman" w:cs="Times New Roman"/>
          <w:b/>
        </w:rPr>
        <w:t xml:space="preserve">               «Чародинский </w:t>
      </w:r>
      <w:proofErr w:type="gramStart"/>
      <w:r w:rsidRPr="009E6435">
        <w:rPr>
          <w:rFonts w:ascii="Times New Roman" w:hAnsi="Times New Roman" w:cs="Times New Roman"/>
          <w:b/>
        </w:rPr>
        <w:t xml:space="preserve">район»   </w:t>
      </w:r>
      <w:proofErr w:type="gramEnd"/>
      <w:r w:rsidRPr="009E6435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CC3D34">
        <w:rPr>
          <w:rFonts w:ascii="Times New Roman" w:hAnsi="Times New Roman" w:cs="Times New Roman"/>
          <w:b/>
        </w:rPr>
        <w:t xml:space="preserve">   </w:t>
      </w:r>
      <w:r w:rsidRPr="009E6435">
        <w:rPr>
          <w:rFonts w:ascii="Times New Roman" w:hAnsi="Times New Roman" w:cs="Times New Roman"/>
          <w:b/>
        </w:rPr>
        <w:t xml:space="preserve">М.А. Магомедов                           </w:t>
      </w:r>
    </w:p>
    <w:p w:rsidR="00C46297" w:rsidRPr="009E6435" w:rsidRDefault="00C46297" w:rsidP="00CF5DED">
      <w:pPr>
        <w:spacing w:after="0"/>
        <w:jc w:val="both"/>
        <w:rPr>
          <w:rFonts w:ascii="Times New Roman" w:hAnsi="Times New Roman" w:cs="Times New Roman"/>
        </w:rPr>
      </w:pPr>
      <w:r w:rsidRPr="009E6435">
        <w:rPr>
          <w:rFonts w:ascii="Times New Roman" w:hAnsi="Times New Roman" w:cs="Times New Roman"/>
        </w:rPr>
        <w:t xml:space="preserve"> </w:t>
      </w:r>
      <w:r w:rsidRPr="009E6435"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C46297" w:rsidRPr="009E6435" w:rsidRDefault="00C46297" w:rsidP="00CF5DED">
      <w:pPr>
        <w:spacing w:after="0"/>
        <w:jc w:val="both"/>
        <w:rPr>
          <w:rFonts w:ascii="Times New Roman" w:hAnsi="Times New Roman" w:cs="Times New Roman"/>
          <w:b/>
        </w:rPr>
      </w:pPr>
    </w:p>
    <w:p w:rsidR="00A156AA" w:rsidRPr="00A156AA" w:rsidRDefault="008375FB" w:rsidP="00A156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A156AA" w:rsidRPr="00A156AA">
        <w:rPr>
          <w:rFonts w:ascii="Times New Roman" w:hAnsi="Times New Roman" w:cs="Times New Roman"/>
          <w:b/>
        </w:rPr>
        <w:t xml:space="preserve">Председатель Собрания депутатов </w:t>
      </w:r>
    </w:p>
    <w:p w:rsidR="00A156AA" w:rsidRDefault="00A156AA" w:rsidP="00A156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6AA">
        <w:rPr>
          <w:rFonts w:ascii="Times New Roman" w:hAnsi="Times New Roman" w:cs="Times New Roman"/>
          <w:b/>
        </w:rPr>
        <w:t xml:space="preserve"> </w:t>
      </w:r>
      <w:r w:rsidR="008375FB">
        <w:rPr>
          <w:rFonts w:ascii="Times New Roman" w:hAnsi="Times New Roman" w:cs="Times New Roman"/>
          <w:b/>
        </w:rPr>
        <w:t xml:space="preserve"> </w:t>
      </w:r>
      <w:r w:rsidRPr="00A156AA">
        <w:rPr>
          <w:rFonts w:ascii="Times New Roman" w:hAnsi="Times New Roman" w:cs="Times New Roman"/>
          <w:b/>
        </w:rPr>
        <w:t xml:space="preserve"> МО «Чародинский </w:t>
      </w:r>
      <w:proofErr w:type="gramStart"/>
      <w:r w:rsidRPr="00A156AA">
        <w:rPr>
          <w:rFonts w:ascii="Times New Roman" w:hAnsi="Times New Roman" w:cs="Times New Roman"/>
          <w:b/>
        </w:rPr>
        <w:t xml:space="preserve">район»   </w:t>
      </w:r>
      <w:proofErr w:type="gramEnd"/>
      <w:r w:rsidRPr="00A156AA"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A156AA">
        <w:rPr>
          <w:rFonts w:ascii="Times New Roman" w:hAnsi="Times New Roman" w:cs="Times New Roman"/>
          <w:b/>
        </w:rPr>
        <w:t xml:space="preserve">    А.М. </w:t>
      </w:r>
      <w:proofErr w:type="spellStart"/>
      <w:r w:rsidRPr="00A156AA">
        <w:rPr>
          <w:rFonts w:ascii="Times New Roman" w:hAnsi="Times New Roman" w:cs="Times New Roman"/>
          <w:b/>
        </w:rPr>
        <w:t>Хизриев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C46297" w:rsidRPr="009E6435" w:rsidRDefault="00C46297" w:rsidP="00C46297">
      <w:pPr>
        <w:jc w:val="both"/>
        <w:rPr>
          <w:rFonts w:ascii="Times New Roman" w:hAnsi="Times New Roman" w:cs="Times New Roman"/>
        </w:rPr>
      </w:pPr>
    </w:p>
    <w:p w:rsidR="007E5AB6" w:rsidRPr="009E6435" w:rsidRDefault="007E5AB6">
      <w:pPr>
        <w:rPr>
          <w:rFonts w:ascii="Times New Roman" w:hAnsi="Times New Roman" w:cs="Times New Roman"/>
        </w:rPr>
      </w:pPr>
    </w:p>
    <w:sectPr w:rsidR="007E5AB6" w:rsidRPr="009E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B2C82"/>
    <w:multiLevelType w:val="hybridMultilevel"/>
    <w:tmpl w:val="909089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84"/>
    <w:rsid w:val="000124EA"/>
    <w:rsid w:val="000463FC"/>
    <w:rsid w:val="00111CA9"/>
    <w:rsid w:val="0013295E"/>
    <w:rsid w:val="00216F74"/>
    <w:rsid w:val="002A2167"/>
    <w:rsid w:val="00402DDB"/>
    <w:rsid w:val="00414BA5"/>
    <w:rsid w:val="00416BBD"/>
    <w:rsid w:val="00551421"/>
    <w:rsid w:val="00656BCC"/>
    <w:rsid w:val="006D2B9C"/>
    <w:rsid w:val="007B5549"/>
    <w:rsid w:val="007C0FB0"/>
    <w:rsid w:val="007E5AB6"/>
    <w:rsid w:val="007E63A3"/>
    <w:rsid w:val="0083106B"/>
    <w:rsid w:val="008375FB"/>
    <w:rsid w:val="00877FD4"/>
    <w:rsid w:val="008A391E"/>
    <w:rsid w:val="009B577F"/>
    <w:rsid w:val="009E6435"/>
    <w:rsid w:val="00A156AA"/>
    <w:rsid w:val="00C27ABE"/>
    <w:rsid w:val="00C46297"/>
    <w:rsid w:val="00CC3D34"/>
    <w:rsid w:val="00CF5DED"/>
    <w:rsid w:val="00D23912"/>
    <w:rsid w:val="00E51DBF"/>
    <w:rsid w:val="00EE4A84"/>
    <w:rsid w:val="00F6511C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FEBA-F91C-445B-9771-5CCCC292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8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2023-02-08T07:50:00Z</cp:lastPrinted>
  <dcterms:created xsi:type="dcterms:W3CDTF">2021-11-19T05:18:00Z</dcterms:created>
  <dcterms:modified xsi:type="dcterms:W3CDTF">2023-02-08T07:54:00Z</dcterms:modified>
</cp:coreProperties>
</file>