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530A" w:rsidRDefault="00DA530A" w:rsidP="00DA530A">
      <w:pPr>
        <w:rPr>
          <w:rFonts w:ascii="Times New Roman" w:hAnsi="Times New Roman"/>
          <w:sz w:val="28"/>
          <w:szCs w:val="28"/>
        </w:rPr>
      </w:pPr>
      <w:r>
        <w:rPr>
          <w:noProof/>
        </w:rPr>
        <w:drawing>
          <wp:anchor distT="0" distB="0" distL="114300" distR="114300" simplePos="0" relativeHeight="251659264" behindDoc="0" locked="0" layoutInCell="1" allowOverlap="1" wp14:anchorId="4BFDDAD1" wp14:editId="64C06FBF">
            <wp:simplePos x="0" y="0"/>
            <wp:positionH relativeFrom="margin">
              <wp:posOffset>2577465</wp:posOffset>
            </wp:positionH>
            <wp:positionV relativeFrom="margin">
              <wp:posOffset>-596265</wp:posOffset>
            </wp:positionV>
            <wp:extent cx="723900" cy="714375"/>
            <wp:effectExtent l="0" t="0" r="0" b="9525"/>
            <wp:wrapSquare wrapText="bothSides"/>
            <wp:docPr id="11" name="Рисунок 1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герб"/>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23900" cy="714375"/>
                    </a:xfrm>
                    <a:prstGeom prst="rect">
                      <a:avLst/>
                    </a:prstGeom>
                    <a:noFill/>
                  </pic:spPr>
                </pic:pic>
              </a:graphicData>
            </a:graphic>
            <wp14:sizeRelH relativeFrom="page">
              <wp14:pctWidth>0</wp14:pctWidth>
            </wp14:sizeRelH>
            <wp14:sizeRelV relativeFrom="page">
              <wp14:pctHeight>0</wp14:pctHeight>
            </wp14:sizeRelV>
          </wp:anchor>
        </w:drawing>
      </w:r>
    </w:p>
    <w:p w:rsidR="00DA530A" w:rsidRDefault="00DA530A" w:rsidP="00DA530A">
      <w:pPr>
        <w:jc w:val="center"/>
        <w:rPr>
          <w:rStyle w:val="normaltextrun"/>
          <w:rFonts w:eastAsiaTheme="majorEastAsia"/>
          <w:sz w:val="16"/>
          <w:szCs w:val="16"/>
        </w:rPr>
      </w:pPr>
      <w:r>
        <w:rPr>
          <w:rStyle w:val="normaltextrun"/>
          <w:rFonts w:ascii="Times New Roman" w:eastAsiaTheme="majorEastAsia" w:hAnsi="Times New Roman"/>
          <w:b/>
          <w:sz w:val="16"/>
          <w:szCs w:val="16"/>
        </w:rPr>
        <w:t>_________________</w:t>
      </w:r>
    </w:p>
    <w:p w:rsidR="00DA530A" w:rsidRDefault="00DA530A" w:rsidP="00DA530A">
      <w:pPr>
        <w:pStyle w:val="paragraph"/>
        <w:spacing w:before="0" w:beforeAutospacing="0" w:after="0" w:afterAutospacing="0"/>
        <w:jc w:val="center"/>
        <w:textAlignment w:val="baseline"/>
        <w:rPr>
          <w:sz w:val="36"/>
          <w:szCs w:val="36"/>
        </w:rPr>
      </w:pPr>
      <w:r>
        <w:rPr>
          <w:rStyle w:val="normaltextrun"/>
          <w:rFonts w:eastAsiaTheme="majorEastAsia"/>
          <w:b/>
          <w:sz w:val="32"/>
          <w:szCs w:val="32"/>
        </w:rPr>
        <w:t xml:space="preserve"> </w:t>
      </w:r>
      <w:r>
        <w:rPr>
          <w:rStyle w:val="normaltextrun"/>
          <w:rFonts w:eastAsiaTheme="majorEastAsia"/>
          <w:b/>
          <w:sz w:val="36"/>
          <w:szCs w:val="36"/>
        </w:rPr>
        <w:t>АДМИНИСТРАЦИЯ</w:t>
      </w:r>
    </w:p>
    <w:p w:rsidR="00DA530A" w:rsidRDefault="00DA530A" w:rsidP="00DA530A">
      <w:pPr>
        <w:jc w:val="center"/>
        <w:rPr>
          <w:rFonts w:ascii="Times New Roman" w:hAnsi="Times New Roman"/>
          <w:b/>
          <w:sz w:val="4"/>
          <w:szCs w:val="4"/>
        </w:rPr>
      </w:pPr>
    </w:p>
    <w:p w:rsidR="00DA530A" w:rsidRDefault="00DA530A" w:rsidP="00DA530A">
      <w:pPr>
        <w:jc w:val="center"/>
        <w:rPr>
          <w:rFonts w:ascii="Times New Roman" w:hAnsi="Times New Roman"/>
          <w:b/>
          <w:sz w:val="28"/>
          <w:szCs w:val="28"/>
        </w:rPr>
      </w:pPr>
      <w:r>
        <w:rPr>
          <w:rFonts w:ascii="Times New Roman" w:hAnsi="Times New Roman"/>
          <w:b/>
          <w:sz w:val="28"/>
          <w:szCs w:val="28"/>
        </w:rPr>
        <w:t>МУНИЦИПАЛЬНОГО ОБРАЗОВАНИЯ «ЧАРОДИНСКИЙ РАЙОН»</w:t>
      </w:r>
    </w:p>
    <w:p w:rsidR="00DA530A" w:rsidRDefault="00DA530A" w:rsidP="00DA530A">
      <w:pPr>
        <w:jc w:val="center"/>
        <w:rPr>
          <w:rFonts w:ascii="Times New Roman" w:hAnsi="Times New Roman"/>
          <w:b/>
          <w:sz w:val="16"/>
          <w:szCs w:val="16"/>
        </w:rPr>
      </w:pPr>
    </w:p>
    <w:p w:rsidR="00DA530A" w:rsidRDefault="00DA530A" w:rsidP="00DA530A">
      <w:pPr>
        <w:jc w:val="center"/>
        <w:rPr>
          <w:rFonts w:ascii="Times New Roman" w:hAnsi="Times New Roman"/>
          <w:b/>
          <w:sz w:val="36"/>
          <w:szCs w:val="36"/>
        </w:rPr>
      </w:pPr>
      <w:r>
        <w:rPr>
          <w:rFonts w:ascii="Times New Roman" w:hAnsi="Times New Roman"/>
          <w:b/>
          <w:sz w:val="32"/>
          <w:szCs w:val="32"/>
        </w:rPr>
        <w:t xml:space="preserve">      </w:t>
      </w:r>
      <w:r>
        <w:rPr>
          <w:rFonts w:ascii="Times New Roman" w:hAnsi="Times New Roman"/>
          <w:b/>
          <w:sz w:val="36"/>
          <w:szCs w:val="36"/>
        </w:rPr>
        <w:t>П О С Т А Н О ВЛ Е Н И Е</w:t>
      </w:r>
    </w:p>
    <w:p w:rsidR="00DA530A" w:rsidRDefault="00DA530A" w:rsidP="00DA530A">
      <w:pPr>
        <w:jc w:val="center"/>
        <w:rPr>
          <w:rFonts w:ascii="Times New Roman" w:hAnsi="Times New Roman"/>
          <w:b/>
          <w:sz w:val="16"/>
          <w:szCs w:val="16"/>
        </w:rPr>
      </w:pPr>
    </w:p>
    <w:p w:rsidR="00DA530A" w:rsidRDefault="00DA530A" w:rsidP="00DA530A">
      <w:pPr>
        <w:jc w:val="center"/>
        <w:rPr>
          <w:rFonts w:ascii="Times New Roman" w:hAnsi="Times New Roman"/>
        </w:rPr>
      </w:pPr>
      <w:r>
        <w:rPr>
          <w:rFonts w:ascii="Times New Roman" w:hAnsi="Times New Roman"/>
        </w:rPr>
        <w:t>от 7 декабря 2022 г. №125</w:t>
      </w:r>
    </w:p>
    <w:p w:rsidR="00DA530A" w:rsidRDefault="00DA530A" w:rsidP="00DA530A">
      <w:pPr>
        <w:jc w:val="center"/>
        <w:rPr>
          <w:rFonts w:ascii="Times New Roman" w:hAnsi="Times New Roman"/>
          <w:b/>
          <w:color w:val="3C3C3C"/>
          <w:spacing w:val="2"/>
          <w:sz w:val="28"/>
          <w:szCs w:val="28"/>
        </w:rPr>
      </w:pPr>
      <w:r>
        <w:rPr>
          <w:rFonts w:ascii="Times New Roman" w:hAnsi="Times New Roman"/>
        </w:rPr>
        <w:t>с. Цуриб</w:t>
      </w:r>
      <w:r>
        <w:rPr>
          <w:rFonts w:ascii="Times New Roman" w:hAnsi="Times New Roman"/>
          <w:b/>
          <w:color w:val="3C3C3C"/>
          <w:spacing w:val="2"/>
          <w:sz w:val="28"/>
          <w:szCs w:val="28"/>
        </w:rPr>
        <w:t xml:space="preserve"> </w:t>
      </w:r>
    </w:p>
    <w:p w:rsidR="00DA530A" w:rsidRDefault="00DA530A" w:rsidP="00DA530A">
      <w:pPr>
        <w:jc w:val="both"/>
        <w:rPr>
          <w:rFonts w:ascii="Times New Roman" w:eastAsia="Times New Roman" w:hAnsi="Times New Roman"/>
          <w:b/>
          <w:bCs/>
          <w:sz w:val="28"/>
          <w:szCs w:val="28"/>
        </w:rPr>
      </w:pPr>
    </w:p>
    <w:p w:rsidR="00DA530A" w:rsidRDefault="00DA530A" w:rsidP="00DA530A">
      <w:pPr>
        <w:jc w:val="center"/>
        <w:rPr>
          <w:rFonts w:ascii="Times New Roman" w:eastAsia="Times New Roman" w:hAnsi="Times New Roman"/>
          <w:b/>
          <w:bCs/>
          <w:sz w:val="28"/>
          <w:szCs w:val="28"/>
        </w:rPr>
      </w:pPr>
      <w:r>
        <w:rPr>
          <w:rFonts w:ascii="Times New Roman" w:eastAsia="Times New Roman" w:hAnsi="Times New Roman"/>
          <w:b/>
          <w:bCs/>
          <w:sz w:val="28"/>
          <w:szCs w:val="28"/>
        </w:rPr>
        <w:t xml:space="preserve">О межведомственной комиссии по вопросам оплаты труда уплаты </w:t>
      </w:r>
    </w:p>
    <w:p w:rsidR="00DA530A" w:rsidRDefault="00DA530A" w:rsidP="00DA530A">
      <w:pPr>
        <w:jc w:val="center"/>
        <w:rPr>
          <w:rFonts w:ascii="Times New Roman" w:eastAsia="Times New Roman" w:hAnsi="Times New Roman"/>
          <w:b/>
          <w:bCs/>
          <w:sz w:val="28"/>
          <w:szCs w:val="28"/>
        </w:rPr>
      </w:pPr>
      <w:r>
        <w:rPr>
          <w:rFonts w:ascii="Times New Roman" w:eastAsia="Times New Roman" w:hAnsi="Times New Roman"/>
          <w:b/>
          <w:bCs/>
          <w:sz w:val="28"/>
          <w:szCs w:val="28"/>
        </w:rPr>
        <w:t xml:space="preserve">страховых взносов, снижению неформальной занятости </w:t>
      </w:r>
    </w:p>
    <w:p w:rsidR="00DA530A" w:rsidRDefault="00DA530A" w:rsidP="00DA530A">
      <w:pPr>
        <w:jc w:val="both"/>
        <w:rPr>
          <w:rFonts w:ascii="Times New Roman" w:eastAsia="Times New Roman" w:hAnsi="Times New Roman"/>
          <w:sz w:val="28"/>
          <w:szCs w:val="28"/>
        </w:rPr>
      </w:pPr>
      <w:r>
        <w:rPr>
          <w:rFonts w:ascii="Times New Roman" w:eastAsia="Times New Roman" w:hAnsi="Times New Roman"/>
          <w:sz w:val="28"/>
          <w:szCs w:val="28"/>
        </w:rPr>
        <w:t xml:space="preserve">  </w:t>
      </w:r>
    </w:p>
    <w:p w:rsidR="00DA530A" w:rsidRDefault="00DA530A" w:rsidP="00DA530A">
      <w:pPr>
        <w:ind w:firstLine="540"/>
        <w:jc w:val="both"/>
        <w:rPr>
          <w:rFonts w:ascii="Times New Roman" w:eastAsia="Times New Roman" w:hAnsi="Times New Roman"/>
          <w:b/>
          <w:sz w:val="28"/>
          <w:szCs w:val="28"/>
        </w:rPr>
      </w:pPr>
      <w:r>
        <w:rPr>
          <w:rFonts w:ascii="Times New Roman" w:eastAsia="Times New Roman" w:hAnsi="Times New Roman"/>
          <w:sz w:val="28"/>
          <w:szCs w:val="28"/>
        </w:rPr>
        <w:t>В целях взаимодействия и координации деятельности органов местного самоуправления района, территориальных органов федеральных органов исполнительной власти и организаций всех форм собственности по обеспечению социальной защищенности работающего населения в части оплаты труда работников, уплаты страховых взносов в государственные внебюджетные фонды Российской Федерации, руководствуясь Уставом муниципального образования «</w:t>
      </w:r>
      <w:proofErr w:type="spellStart"/>
      <w:r>
        <w:rPr>
          <w:rFonts w:ascii="Times New Roman" w:eastAsia="Times New Roman" w:hAnsi="Times New Roman"/>
          <w:sz w:val="28"/>
          <w:szCs w:val="28"/>
        </w:rPr>
        <w:t>Чародинский</w:t>
      </w:r>
      <w:proofErr w:type="spellEnd"/>
      <w:r>
        <w:rPr>
          <w:rFonts w:ascii="Times New Roman" w:eastAsia="Times New Roman" w:hAnsi="Times New Roman"/>
          <w:sz w:val="28"/>
          <w:szCs w:val="28"/>
        </w:rPr>
        <w:t xml:space="preserve"> район», Администрация муниципального образования «</w:t>
      </w:r>
      <w:proofErr w:type="spellStart"/>
      <w:r>
        <w:rPr>
          <w:rFonts w:ascii="Times New Roman" w:eastAsia="Times New Roman" w:hAnsi="Times New Roman"/>
          <w:sz w:val="28"/>
          <w:szCs w:val="28"/>
        </w:rPr>
        <w:t>Чародинский</w:t>
      </w:r>
      <w:proofErr w:type="spellEnd"/>
      <w:r>
        <w:rPr>
          <w:rFonts w:ascii="Times New Roman" w:eastAsia="Times New Roman" w:hAnsi="Times New Roman"/>
          <w:sz w:val="28"/>
          <w:szCs w:val="28"/>
        </w:rPr>
        <w:t xml:space="preserve"> район»  </w:t>
      </w:r>
      <w:r>
        <w:rPr>
          <w:rFonts w:ascii="Times New Roman" w:eastAsia="Times New Roman" w:hAnsi="Times New Roman"/>
          <w:b/>
          <w:sz w:val="28"/>
          <w:szCs w:val="28"/>
        </w:rPr>
        <w:t>п о с т а н о в л я е т:</w:t>
      </w:r>
    </w:p>
    <w:p w:rsidR="00DA530A" w:rsidRDefault="00DA530A" w:rsidP="00DA530A">
      <w:pPr>
        <w:jc w:val="both"/>
        <w:rPr>
          <w:rFonts w:ascii="Times New Roman" w:eastAsia="Times New Roman" w:hAnsi="Times New Roman"/>
          <w:sz w:val="28"/>
          <w:szCs w:val="28"/>
        </w:rPr>
      </w:pPr>
      <w:r>
        <w:rPr>
          <w:rFonts w:ascii="Times New Roman" w:eastAsia="Times New Roman" w:hAnsi="Times New Roman"/>
          <w:sz w:val="28"/>
          <w:szCs w:val="28"/>
        </w:rPr>
        <w:t xml:space="preserve">   1. Образовать межведомственную комиссию по вопросам оплаты труда, уплаты страховых взносов, снижению неформальной занятости и утвердить в составе, согласно приложению N 1.  </w:t>
      </w:r>
    </w:p>
    <w:p w:rsidR="00DA530A" w:rsidRDefault="00DA530A" w:rsidP="00DA530A">
      <w:pPr>
        <w:jc w:val="both"/>
        <w:rPr>
          <w:rFonts w:ascii="Times New Roman" w:eastAsia="Times New Roman" w:hAnsi="Times New Roman"/>
          <w:sz w:val="28"/>
          <w:szCs w:val="28"/>
        </w:rPr>
      </w:pPr>
      <w:r>
        <w:rPr>
          <w:rFonts w:ascii="Times New Roman" w:eastAsia="Times New Roman" w:hAnsi="Times New Roman"/>
          <w:sz w:val="28"/>
          <w:szCs w:val="28"/>
        </w:rPr>
        <w:t xml:space="preserve">     2. Утвердить положение о межведомственной комиссии по вопросам оплаты труда, уплаты страховых взносов, снижению неформальной занятости, согласно приложению N 2. </w:t>
      </w:r>
    </w:p>
    <w:p w:rsidR="00DA530A" w:rsidRDefault="00DA530A" w:rsidP="00DA530A">
      <w:pPr>
        <w:widowControl w:val="0"/>
        <w:autoSpaceDE w:val="0"/>
        <w:autoSpaceDN w:val="0"/>
        <w:adjustRightInd w:val="0"/>
        <w:jc w:val="both"/>
        <w:rPr>
          <w:rFonts w:ascii="Times New Roman" w:eastAsia="Times New Roman" w:hAnsi="Times New Roman"/>
          <w:bCs/>
          <w:sz w:val="28"/>
          <w:szCs w:val="28"/>
        </w:rPr>
      </w:pPr>
      <w:r>
        <w:rPr>
          <w:rFonts w:ascii="Times New Roman" w:eastAsia="Times New Roman" w:hAnsi="Times New Roman"/>
          <w:bCs/>
          <w:sz w:val="28"/>
          <w:szCs w:val="28"/>
        </w:rPr>
        <w:t xml:space="preserve">       3. Настоящее постановление опубликовать   в районной газете «</w:t>
      </w:r>
      <w:proofErr w:type="spellStart"/>
      <w:r>
        <w:rPr>
          <w:rFonts w:ascii="Times New Roman" w:eastAsia="Times New Roman" w:hAnsi="Times New Roman"/>
          <w:bCs/>
          <w:sz w:val="28"/>
          <w:szCs w:val="28"/>
        </w:rPr>
        <w:t>Чарада</w:t>
      </w:r>
      <w:proofErr w:type="spellEnd"/>
      <w:r>
        <w:rPr>
          <w:rFonts w:ascii="Times New Roman" w:eastAsia="Times New Roman" w:hAnsi="Times New Roman"/>
          <w:bCs/>
          <w:sz w:val="28"/>
          <w:szCs w:val="28"/>
        </w:rPr>
        <w:t>»  и разместить на официальном сайте Администрации муниципального образования «</w:t>
      </w:r>
      <w:proofErr w:type="spellStart"/>
      <w:r>
        <w:rPr>
          <w:rFonts w:ascii="Times New Roman" w:eastAsia="Times New Roman" w:hAnsi="Times New Roman"/>
          <w:bCs/>
          <w:sz w:val="28"/>
          <w:szCs w:val="28"/>
        </w:rPr>
        <w:t>Чародинский</w:t>
      </w:r>
      <w:proofErr w:type="spellEnd"/>
      <w:r>
        <w:rPr>
          <w:rFonts w:ascii="Times New Roman" w:eastAsia="Times New Roman" w:hAnsi="Times New Roman"/>
          <w:bCs/>
          <w:sz w:val="28"/>
          <w:szCs w:val="28"/>
        </w:rPr>
        <w:t xml:space="preserve"> район» в информационно-телекоммуникационной сети «Интернет». </w:t>
      </w:r>
    </w:p>
    <w:p w:rsidR="00DA530A" w:rsidRDefault="00DA530A" w:rsidP="00DA530A">
      <w:pPr>
        <w:pStyle w:val="a4"/>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 xml:space="preserve">       4. Направить постановление Администрации</w:t>
      </w:r>
      <w:r w:rsidRPr="00426508">
        <w:rPr>
          <w:rFonts w:ascii="Times New Roman" w:hAnsi="Times New Roman" w:cs="Times New Roman"/>
          <w:sz w:val="28"/>
          <w:szCs w:val="28"/>
        </w:rPr>
        <w:t xml:space="preserve"> </w:t>
      </w:r>
      <w:r>
        <w:rPr>
          <w:rFonts w:ascii="Times New Roman" w:hAnsi="Times New Roman" w:cs="Times New Roman"/>
          <w:sz w:val="28"/>
          <w:szCs w:val="28"/>
        </w:rPr>
        <w:t>муниципального образования «</w:t>
      </w:r>
      <w:proofErr w:type="spellStart"/>
      <w:r>
        <w:rPr>
          <w:rFonts w:ascii="Times New Roman" w:hAnsi="Times New Roman" w:cs="Times New Roman"/>
          <w:sz w:val="28"/>
          <w:szCs w:val="28"/>
        </w:rPr>
        <w:t>Чародинский</w:t>
      </w:r>
      <w:proofErr w:type="spellEnd"/>
      <w:r>
        <w:rPr>
          <w:rFonts w:ascii="Times New Roman" w:hAnsi="Times New Roman" w:cs="Times New Roman"/>
          <w:sz w:val="28"/>
          <w:szCs w:val="28"/>
        </w:rPr>
        <w:t xml:space="preserve"> район» в Министерство юстиции РД для включения в регистр муниципальных нормативных правовых актов в установленный законом срок.</w:t>
      </w:r>
    </w:p>
    <w:p w:rsidR="00DA530A" w:rsidRDefault="00DA530A" w:rsidP="00DA530A">
      <w:pPr>
        <w:pStyle w:val="a4"/>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 xml:space="preserve">       5. В течение 7 дней после дня принятия направить постановление Администрации муниципального образования «</w:t>
      </w:r>
      <w:proofErr w:type="spellStart"/>
      <w:r>
        <w:rPr>
          <w:rFonts w:ascii="Times New Roman" w:hAnsi="Times New Roman" w:cs="Times New Roman"/>
          <w:sz w:val="28"/>
          <w:szCs w:val="28"/>
        </w:rPr>
        <w:t>Чародинский</w:t>
      </w:r>
      <w:proofErr w:type="spellEnd"/>
      <w:r>
        <w:rPr>
          <w:rFonts w:ascii="Times New Roman" w:hAnsi="Times New Roman" w:cs="Times New Roman"/>
          <w:sz w:val="28"/>
          <w:szCs w:val="28"/>
        </w:rPr>
        <w:t xml:space="preserve"> район» в прокуратуру для проведения антикоррупционной экспертизы и проверки на предмет законности.</w:t>
      </w:r>
    </w:p>
    <w:p w:rsidR="00DA530A" w:rsidRDefault="00DA530A" w:rsidP="00DA530A">
      <w:pPr>
        <w:autoSpaceDE w:val="0"/>
        <w:autoSpaceDN w:val="0"/>
        <w:adjustRightInd w:val="0"/>
        <w:jc w:val="both"/>
        <w:rPr>
          <w:rFonts w:ascii="Times New Roman" w:hAnsi="Times New Roman"/>
          <w:kern w:val="2"/>
          <w:sz w:val="28"/>
          <w:szCs w:val="28"/>
        </w:rPr>
      </w:pPr>
      <w:r>
        <w:rPr>
          <w:rFonts w:ascii="Times New Roman" w:hAnsi="Times New Roman"/>
          <w:bCs/>
          <w:kern w:val="2"/>
          <w:sz w:val="28"/>
          <w:szCs w:val="28"/>
        </w:rPr>
        <w:t xml:space="preserve">       6. Настоящее постановление </w:t>
      </w:r>
      <w:r>
        <w:rPr>
          <w:rFonts w:ascii="Times New Roman" w:hAnsi="Times New Roman"/>
          <w:kern w:val="2"/>
          <w:sz w:val="28"/>
          <w:szCs w:val="28"/>
        </w:rPr>
        <w:t>вступает в силу после дня его официального опубликования.</w:t>
      </w:r>
    </w:p>
    <w:p w:rsidR="00DA530A" w:rsidRDefault="00DA530A" w:rsidP="00DA530A">
      <w:pPr>
        <w:autoSpaceDE w:val="0"/>
        <w:autoSpaceDN w:val="0"/>
        <w:adjustRightInd w:val="0"/>
        <w:jc w:val="both"/>
        <w:rPr>
          <w:rFonts w:ascii="Times New Roman" w:hAnsi="Times New Roman"/>
          <w:bCs/>
          <w:kern w:val="2"/>
          <w:sz w:val="28"/>
          <w:szCs w:val="28"/>
        </w:rPr>
      </w:pPr>
      <w:r>
        <w:rPr>
          <w:rFonts w:ascii="Times New Roman" w:hAnsi="Times New Roman"/>
          <w:bCs/>
          <w:kern w:val="2"/>
          <w:sz w:val="28"/>
          <w:szCs w:val="28"/>
        </w:rPr>
        <w:t xml:space="preserve">       7.    Контроль за исполнением постановления оставляю за собой.  </w:t>
      </w:r>
    </w:p>
    <w:p w:rsidR="00DA530A" w:rsidRDefault="00DA530A" w:rsidP="00DA530A">
      <w:pPr>
        <w:autoSpaceDE w:val="0"/>
        <w:autoSpaceDN w:val="0"/>
        <w:adjustRightInd w:val="0"/>
        <w:jc w:val="both"/>
        <w:rPr>
          <w:rFonts w:ascii="Times New Roman" w:hAnsi="Times New Roman"/>
          <w:bCs/>
          <w:kern w:val="2"/>
          <w:sz w:val="28"/>
          <w:szCs w:val="28"/>
        </w:rPr>
      </w:pPr>
    </w:p>
    <w:p w:rsidR="00DA530A" w:rsidRDefault="00DA530A" w:rsidP="00DA530A">
      <w:pPr>
        <w:jc w:val="both"/>
        <w:rPr>
          <w:rFonts w:ascii="Times New Roman" w:eastAsia="Times New Roman" w:hAnsi="Times New Roman"/>
          <w:b/>
          <w:sz w:val="28"/>
          <w:szCs w:val="28"/>
        </w:rPr>
      </w:pPr>
      <w:r>
        <w:rPr>
          <w:rFonts w:ascii="Times New Roman" w:eastAsia="Times New Roman" w:hAnsi="Times New Roman"/>
          <w:b/>
          <w:sz w:val="28"/>
          <w:szCs w:val="28"/>
        </w:rPr>
        <w:t xml:space="preserve">      Глава Администрации</w:t>
      </w:r>
    </w:p>
    <w:p w:rsidR="00DA530A" w:rsidRDefault="00DA530A" w:rsidP="00DA530A">
      <w:pPr>
        <w:jc w:val="both"/>
        <w:rPr>
          <w:rFonts w:ascii="Times New Roman" w:eastAsia="Times New Roman" w:hAnsi="Times New Roman"/>
          <w:b/>
          <w:sz w:val="28"/>
          <w:szCs w:val="28"/>
        </w:rPr>
      </w:pPr>
      <w:r>
        <w:rPr>
          <w:rFonts w:ascii="Times New Roman" w:eastAsia="Times New Roman" w:hAnsi="Times New Roman"/>
          <w:b/>
          <w:sz w:val="28"/>
          <w:szCs w:val="28"/>
        </w:rPr>
        <w:t>муниципального образования</w:t>
      </w:r>
    </w:p>
    <w:p w:rsidR="00DA530A" w:rsidRDefault="00DA530A" w:rsidP="00DA530A">
      <w:pPr>
        <w:jc w:val="both"/>
        <w:rPr>
          <w:rFonts w:ascii="Times New Roman" w:eastAsia="Times New Roman" w:hAnsi="Times New Roman"/>
          <w:b/>
          <w:sz w:val="28"/>
          <w:szCs w:val="28"/>
        </w:rPr>
      </w:pPr>
      <w:r>
        <w:rPr>
          <w:rFonts w:ascii="Times New Roman" w:eastAsia="Times New Roman" w:hAnsi="Times New Roman"/>
          <w:b/>
          <w:sz w:val="28"/>
          <w:szCs w:val="28"/>
        </w:rPr>
        <w:t xml:space="preserve">        «</w:t>
      </w:r>
      <w:proofErr w:type="spellStart"/>
      <w:r>
        <w:rPr>
          <w:rFonts w:ascii="Times New Roman" w:eastAsia="Times New Roman" w:hAnsi="Times New Roman"/>
          <w:b/>
          <w:sz w:val="28"/>
          <w:szCs w:val="28"/>
        </w:rPr>
        <w:t>Чародинский</w:t>
      </w:r>
      <w:proofErr w:type="spellEnd"/>
      <w:r>
        <w:rPr>
          <w:rFonts w:ascii="Times New Roman" w:eastAsia="Times New Roman" w:hAnsi="Times New Roman"/>
          <w:b/>
          <w:sz w:val="28"/>
          <w:szCs w:val="28"/>
        </w:rPr>
        <w:t xml:space="preserve"> район»                                                                    </w:t>
      </w:r>
      <w:proofErr w:type="spellStart"/>
      <w:r>
        <w:rPr>
          <w:rFonts w:ascii="Times New Roman" w:eastAsia="Times New Roman" w:hAnsi="Times New Roman"/>
          <w:b/>
          <w:sz w:val="28"/>
          <w:szCs w:val="28"/>
        </w:rPr>
        <w:t>М.А.Магомедов</w:t>
      </w:r>
      <w:proofErr w:type="spellEnd"/>
    </w:p>
    <w:p w:rsidR="00DA530A" w:rsidRDefault="00DA530A" w:rsidP="00DA530A">
      <w:pPr>
        <w:jc w:val="right"/>
        <w:rPr>
          <w:rFonts w:ascii="Times New Roman" w:eastAsia="Times New Roman" w:hAnsi="Times New Roman"/>
        </w:rPr>
      </w:pPr>
      <w:r>
        <w:rPr>
          <w:rFonts w:ascii="Times New Roman" w:eastAsia="Times New Roman" w:hAnsi="Times New Roman"/>
          <w:sz w:val="28"/>
          <w:szCs w:val="28"/>
        </w:rPr>
        <w:lastRenderedPageBreak/>
        <w:t xml:space="preserve"> </w:t>
      </w:r>
      <w:r>
        <w:rPr>
          <w:rFonts w:ascii="Times New Roman" w:eastAsia="Times New Roman" w:hAnsi="Times New Roman"/>
        </w:rPr>
        <w:t xml:space="preserve">Приложение N 1 </w:t>
      </w:r>
    </w:p>
    <w:p w:rsidR="00DA530A" w:rsidRDefault="00DA530A" w:rsidP="00DA530A">
      <w:pPr>
        <w:jc w:val="right"/>
        <w:rPr>
          <w:rFonts w:ascii="Times New Roman" w:eastAsia="Times New Roman" w:hAnsi="Times New Roman"/>
        </w:rPr>
      </w:pPr>
      <w:r>
        <w:rPr>
          <w:rFonts w:ascii="Times New Roman" w:eastAsia="Times New Roman" w:hAnsi="Times New Roman"/>
        </w:rPr>
        <w:t>к постановление Администрации</w:t>
      </w:r>
    </w:p>
    <w:p w:rsidR="00DA530A" w:rsidRDefault="00DA530A" w:rsidP="00DA530A">
      <w:pPr>
        <w:jc w:val="right"/>
        <w:rPr>
          <w:rFonts w:ascii="Times New Roman" w:eastAsia="Times New Roman" w:hAnsi="Times New Roman"/>
        </w:rPr>
      </w:pPr>
      <w:r>
        <w:rPr>
          <w:rFonts w:ascii="Times New Roman" w:eastAsia="Times New Roman" w:hAnsi="Times New Roman"/>
        </w:rPr>
        <w:t>муниципального образования</w:t>
      </w:r>
    </w:p>
    <w:p w:rsidR="00DA530A" w:rsidRDefault="00DA530A" w:rsidP="00DA530A">
      <w:pPr>
        <w:jc w:val="right"/>
        <w:rPr>
          <w:rFonts w:ascii="Times New Roman" w:eastAsia="Times New Roman" w:hAnsi="Times New Roman"/>
        </w:rPr>
      </w:pPr>
      <w:r>
        <w:rPr>
          <w:rFonts w:ascii="Times New Roman" w:eastAsia="Times New Roman" w:hAnsi="Times New Roman"/>
        </w:rPr>
        <w:t>«</w:t>
      </w:r>
      <w:proofErr w:type="spellStart"/>
      <w:r>
        <w:rPr>
          <w:rFonts w:ascii="Times New Roman" w:eastAsia="Times New Roman" w:hAnsi="Times New Roman"/>
        </w:rPr>
        <w:t>Чародинский</w:t>
      </w:r>
      <w:proofErr w:type="spellEnd"/>
      <w:r>
        <w:rPr>
          <w:rFonts w:ascii="Times New Roman" w:eastAsia="Times New Roman" w:hAnsi="Times New Roman"/>
        </w:rPr>
        <w:t xml:space="preserve"> район»</w:t>
      </w:r>
    </w:p>
    <w:p w:rsidR="00DA530A" w:rsidRDefault="00DA530A" w:rsidP="00DA530A">
      <w:pPr>
        <w:jc w:val="right"/>
        <w:rPr>
          <w:rFonts w:ascii="Times New Roman" w:eastAsia="Times New Roman" w:hAnsi="Times New Roman"/>
        </w:rPr>
      </w:pPr>
      <w:r>
        <w:rPr>
          <w:rFonts w:ascii="Times New Roman" w:eastAsia="Times New Roman" w:hAnsi="Times New Roman"/>
        </w:rPr>
        <w:t>от 7.12.2022 г. №125</w:t>
      </w:r>
    </w:p>
    <w:p w:rsidR="00DA530A" w:rsidRDefault="00DA530A" w:rsidP="00DA530A">
      <w:pPr>
        <w:jc w:val="right"/>
        <w:rPr>
          <w:rFonts w:ascii="Times New Roman" w:eastAsia="Times New Roman" w:hAnsi="Times New Roman"/>
        </w:rPr>
      </w:pPr>
    </w:p>
    <w:p w:rsidR="00DA530A" w:rsidRDefault="00DA530A" w:rsidP="00DA530A">
      <w:pPr>
        <w:jc w:val="both"/>
        <w:rPr>
          <w:rFonts w:ascii="Times New Roman" w:eastAsia="Times New Roman" w:hAnsi="Times New Roman"/>
          <w:sz w:val="28"/>
          <w:szCs w:val="28"/>
        </w:rPr>
      </w:pPr>
      <w:r>
        <w:rPr>
          <w:rFonts w:ascii="Times New Roman" w:eastAsia="Times New Roman" w:hAnsi="Times New Roman"/>
          <w:sz w:val="28"/>
          <w:szCs w:val="28"/>
        </w:rPr>
        <w:t xml:space="preserve">  </w:t>
      </w:r>
    </w:p>
    <w:p w:rsidR="00DA530A" w:rsidRDefault="00DA530A" w:rsidP="00DA530A">
      <w:pPr>
        <w:jc w:val="center"/>
        <w:rPr>
          <w:rFonts w:ascii="Times New Roman" w:eastAsia="Times New Roman" w:hAnsi="Times New Roman"/>
          <w:b/>
          <w:bCs/>
          <w:sz w:val="28"/>
          <w:szCs w:val="28"/>
        </w:rPr>
      </w:pPr>
      <w:r>
        <w:rPr>
          <w:rFonts w:ascii="Times New Roman" w:eastAsia="Times New Roman" w:hAnsi="Times New Roman"/>
          <w:b/>
          <w:bCs/>
          <w:sz w:val="28"/>
          <w:szCs w:val="28"/>
        </w:rPr>
        <w:t xml:space="preserve">Состав </w:t>
      </w:r>
    </w:p>
    <w:p w:rsidR="00DA530A" w:rsidRDefault="00DA530A" w:rsidP="00DA530A">
      <w:pPr>
        <w:jc w:val="center"/>
        <w:rPr>
          <w:rFonts w:ascii="Times New Roman" w:eastAsia="Times New Roman" w:hAnsi="Times New Roman"/>
          <w:b/>
          <w:bCs/>
          <w:sz w:val="28"/>
          <w:szCs w:val="28"/>
        </w:rPr>
      </w:pPr>
      <w:r>
        <w:rPr>
          <w:rFonts w:ascii="Times New Roman" w:eastAsia="Times New Roman" w:hAnsi="Times New Roman"/>
          <w:b/>
          <w:bCs/>
          <w:sz w:val="28"/>
          <w:szCs w:val="28"/>
        </w:rPr>
        <w:t xml:space="preserve">межведомственной комиссии по вопросам оплаты труда, уплаты </w:t>
      </w:r>
    </w:p>
    <w:p w:rsidR="00DA530A" w:rsidRDefault="00DA530A" w:rsidP="00DA530A">
      <w:pPr>
        <w:jc w:val="center"/>
        <w:rPr>
          <w:rFonts w:ascii="Times New Roman" w:eastAsia="Times New Roman" w:hAnsi="Times New Roman"/>
          <w:b/>
          <w:bCs/>
          <w:sz w:val="28"/>
          <w:szCs w:val="28"/>
        </w:rPr>
      </w:pPr>
      <w:r>
        <w:rPr>
          <w:rFonts w:ascii="Times New Roman" w:eastAsia="Times New Roman" w:hAnsi="Times New Roman"/>
          <w:b/>
          <w:bCs/>
          <w:sz w:val="28"/>
          <w:szCs w:val="28"/>
        </w:rPr>
        <w:t xml:space="preserve">страховых взносов, снижению неформальной занятости </w:t>
      </w:r>
    </w:p>
    <w:p w:rsidR="00DA530A" w:rsidRDefault="00DA530A" w:rsidP="00DA530A">
      <w:pPr>
        <w:jc w:val="both"/>
        <w:rPr>
          <w:rFonts w:ascii="Times New Roman" w:eastAsia="Times New Roman" w:hAnsi="Times New Roman"/>
          <w:sz w:val="28"/>
          <w:szCs w:val="28"/>
        </w:rPr>
      </w:pPr>
      <w:r>
        <w:rPr>
          <w:rFonts w:ascii="Times New Roman" w:eastAsia="Times New Roman" w:hAnsi="Times New Roman"/>
          <w:sz w:val="28"/>
          <w:szCs w:val="28"/>
        </w:rPr>
        <w:t xml:space="preserve">  </w:t>
      </w:r>
    </w:p>
    <w:p w:rsidR="00DA530A" w:rsidRDefault="00DA530A" w:rsidP="00DA530A">
      <w:pPr>
        <w:pStyle w:val="a4"/>
        <w:spacing w:before="240" w:after="120"/>
        <w:ind w:left="0" w:firstLine="284"/>
        <w:jc w:val="both"/>
        <w:rPr>
          <w:rFonts w:ascii="Times New Roman" w:hAnsi="Times New Roman" w:cs="Times New Roman"/>
          <w:bCs/>
          <w:sz w:val="28"/>
          <w:szCs w:val="28"/>
        </w:rPr>
      </w:pPr>
      <w:r>
        <w:rPr>
          <w:rFonts w:ascii="Times New Roman" w:hAnsi="Times New Roman" w:cs="Times New Roman"/>
          <w:bCs/>
          <w:sz w:val="28"/>
          <w:szCs w:val="28"/>
        </w:rPr>
        <w:t>Магомедов М.А.     –          глава Администрации муниципального образования</w:t>
      </w:r>
    </w:p>
    <w:p w:rsidR="00DA530A" w:rsidRDefault="00DA530A" w:rsidP="00DA530A">
      <w:pPr>
        <w:pStyle w:val="a4"/>
        <w:spacing w:before="240" w:after="120"/>
        <w:ind w:left="0" w:firstLine="284"/>
        <w:jc w:val="both"/>
        <w:rPr>
          <w:rFonts w:ascii="Times New Roman" w:hAnsi="Times New Roman" w:cs="Times New Roman"/>
          <w:bCs/>
          <w:sz w:val="28"/>
          <w:szCs w:val="28"/>
        </w:rPr>
      </w:pPr>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Чародинский</w:t>
      </w:r>
      <w:proofErr w:type="spellEnd"/>
      <w:r>
        <w:rPr>
          <w:rFonts w:ascii="Times New Roman" w:hAnsi="Times New Roman" w:cs="Times New Roman"/>
          <w:bCs/>
          <w:sz w:val="28"/>
          <w:szCs w:val="28"/>
        </w:rPr>
        <w:t xml:space="preserve"> район», председатель комиссии;</w:t>
      </w:r>
    </w:p>
    <w:p w:rsidR="00DA530A" w:rsidRDefault="00DA530A" w:rsidP="00DA530A">
      <w:pPr>
        <w:pStyle w:val="a4"/>
        <w:spacing w:before="240" w:after="120"/>
        <w:ind w:left="0" w:firstLine="284"/>
        <w:jc w:val="both"/>
        <w:rPr>
          <w:rFonts w:ascii="Times New Roman" w:hAnsi="Times New Roman" w:cs="Times New Roman"/>
          <w:bCs/>
          <w:sz w:val="28"/>
          <w:szCs w:val="28"/>
        </w:rPr>
      </w:pPr>
      <w:r>
        <w:rPr>
          <w:rFonts w:ascii="Times New Roman" w:hAnsi="Times New Roman" w:cs="Times New Roman"/>
          <w:bCs/>
          <w:sz w:val="28"/>
          <w:szCs w:val="28"/>
        </w:rPr>
        <w:t>Омаров М.З.            –          заместитель главы Администрации муниципального</w:t>
      </w:r>
    </w:p>
    <w:p w:rsidR="00DA530A" w:rsidRDefault="00DA530A" w:rsidP="00DA530A">
      <w:pPr>
        <w:pStyle w:val="a4"/>
        <w:spacing w:before="240" w:after="120"/>
        <w:ind w:left="0" w:firstLine="284"/>
        <w:jc w:val="both"/>
        <w:rPr>
          <w:rFonts w:ascii="Times New Roman" w:hAnsi="Times New Roman" w:cs="Times New Roman"/>
          <w:bCs/>
          <w:sz w:val="28"/>
          <w:szCs w:val="28"/>
        </w:rPr>
      </w:pPr>
      <w:r>
        <w:rPr>
          <w:rFonts w:ascii="Times New Roman" w:hAnsi="Times New Roman" w:cs="Times New Roman"/>
          <w:bCs/>
          <w:sz w:val="28"/>
          <w:szCs w:val="28"/>
        </w:rPr>
        <w:t xml:space="preserve">                                              образования </w:t>
      </w:r>
      <w:proofErr w:type="spellStart"/>
      <w:r>
        <w:rPr>
          <w:rFonts w:ascii="Times New Roman" w:hAnsi="Times New Roman" w:cs="Times New Roman"/>
          <w:bCs/>
          <w:sz w:val="28"/>
          <w:szCs w:val="28"/>
        </w:rPr>
        <w:t>Чародинский</w:t>
      </w:r>
      <w:proofErr w:type="spellEnd"/>
      <w:r>
        <w:rPr>
          <w:rFonts w:ascii="Times New Roman" w:hAnsi="Times New Roman" w:cs="Times New Roman"/>
          <w:bCs/>
          <w:sz w:val="28"/>
          <w:szCs w:val="28"/>
        </w:rPr>
        <w:t xml:space="preserve"> район», заместитель </w:t>
      </w:r>
    </w:p>
    <w:p w:rsidR="00DA530A" w:rsidRDefault="00DA530A" w:rsidP="00DA530A">
      <w:pPr>
        <w:pStyle w:val="a4"/>
        <w:spacing w:after="0"/>
        <w:ind w:left="0" w:firstLine="284"/>
        <w:jc w:val="both"/>
        <w:rPr>
          <w:rFonts w:ascii="Times New Roman" w:hAnsi="Times New Roman" w:cs="Times New Roman"/>
          <w:bCs/>
          <w:sz w:val="28"/>
          <w:szCs w:val="28"/>
        </w:rPr>
      </w:pPr>
      <w:r>
        <w:rPr>
          <w:rFonts w:ascii="Times New Roman" w:hAnsi="Times New Roman" w:cs="Times New Roman"/>
          <w:bCs/>
          <w:sz w:val="28"/>
          <w:szCs w:val="28"/>
        </w:rPr>
        <w:t xml:space="preserve">                                              председателя комиссии;   </w:t>
      </w:r>
    </w:p>
    <w:p w:rsidR="00DA530A" w:rsidRDefault="00DA530A" w:rsidP="00DA530A">
      <w:pPr>
        <w:jc w:val="both"/>
        <w:rPr>
          <w:rFonts w:ascii="Times New Roman" w:eastAsia="HiddenHorzOCR" w:hAnsi="Times New Roman"/>
          <w:bCs/>
          <w:sz w:val="28"/>
        </w:rPr>
      </w:pPr>
      <w:r>
        <w:rPr>
          <w:rFonts w:ascii="Times New Roman" w:eastAsia="HiddenHorzOCR" w:hAnsi="Times New Roman"/>
          <w:bCs/>
          <w:sz w:val="28"/>
        </w:rPr>
        <w:t xml:space="preserve">    Кадиев Г.Х.             –           начальника отдела сельского хозяйства и экономики</w:t>
      </w:r>
    </w:p>
    <w:p w:rsidR="00DA530A" w:rsidRDefault="00DA530A" w:rsidP="00DA530A">
      <w:pPr>
        <w:jc w:val="both"/>
        <w:rPr>
          <w:rFonts w:ascii="Times New Roman" w:eastAsia="HiddenHorzOCR" w:hAnsi="Times New Roman"/>
          <w:bCs/>
          <w:sz w:val="28"/>
        </w:rPr>
      </w:pPr>
      <w:r>
        <w:rPr>
          <w:rFonts w:ascii="Times New Roman" w:eastAsia="HiddenHorzOCR" w:hAnsi="Times New Roman"/>
          <w:bCs/>
          <w:sz w:val="28"/>
        </w:rPr>
        <w:t xml:space="preserve">                                             муниципального образования «</w:t>
      </w:r>
      <w:proofErr w:type="spellStart"/>
      <w:r>
        <w:rPr>
          <w:rFonts w:ascii="Times New Roman" w:eastAsia="HiddenHorzOCR" w:hAnsi="Times New Roman"/>
          <w:bCs/>
          <w:sz w:val="28"/>
        </w:rPr>
        <w:t>Чародинский</w:t>
      </w:r>
      <w:proofErr w:type="spellEnd"/>
      <w:r>
        <w:rPr>
          <w:rFonts w:ascii="Times New Roman" w:eastAsia="HiddenHorzOCR" w:hAnsi="Times New Roman"/>
          <w:bCs/>
          <w:sz w:val="28"/>
        </w:rPr>
        <w:t xml:space="preserve"> район»,</w:t>
      </w:r>
    </w:p>
    <w:p w:rsidR="00DA530A" w:rsidRDefault="00DA530A" w:rsidP="00DA530A">
      <w:pPr>
        <w:jc w:val="both"/>
        <w:rPr>
          <w:rFonts w:ascii="Times New Roman" w:hAnsi="Times New Roman"/>
          <w:sz w:val="28"/>
          <w:szCs w:val="26"/>
        </w:rPr>
      </w:pPr>
      <w:r>
        <w:rPr>
          <w:rFonts w:ascii="Times New Roman" w:eastAsia="HiddenHorzOCR" w:hAnsi="Times New Roman"/>
          <w:bCs/>
          <w:sz w:val="28"/>
        </w:rPr>
        <w:t xml:space="preserve">                                                   </w:t>
      </w:r>
      <w:r>
        <w:rPr>
          <w:rFonts w:ascii="Times New Roman" w:hAnsi="Times New Roman"/>
          <w:sz w:val="28"/>
          <w:szCs w:val="26"/>
        </w:rPr>
        <w:t>секретарь</w:t>
      </w:r>
      <w:r>
        <w:rPr>
          <w:rFonts w:ascii="Times New Roman" w:eastAsia="HiddenHorzOCR" w:hAnsi="Times New Roman"/>
          <w:bCs/>
          <w:sz w:val="28"/>
        </w:rPr>
        <w:t xml:space="preserve"> комиссии;</w:t>
      </w:r>
      <w:r>
        <w:rPr>
          <w:rFonts w:ascii="Times New Roman" w:hAnsi="Times New Roman"/>
          <w:sz w:val="28"/>
          <w:szCs w:val="26"/>
        </w:rPr>
        <w:t xml:space="preserve"> </w:t>
      </w:r>
    </w:p>
    <w:p w:rsidR="00DA530A" w:rsidRDefault="00DA530A" w:rsidP="00DA530A">
      <w:pPr>
        <w:jc w:val="both"/>
        <w:rPr>
          <w:rFonts w:ascii="Times New Roman" w:hAnsi="Times New Roman"/>
          <w:sz w:val="28"/>
          <w:szCs w:val="26"/>
        </w:rPr>
      </w:pPr>
      <w:r>
        <w:rPr>
          <w:rFonts w:ascii="Times New Roman" w:hAnsi="Times New Roman"/>
          <w:sz w:val="28"/>
          <w:szCs w:val="26"/>
        </w:rPr>
        <w:t xml:space="preserve">        Члены комиссии:</w:t>
      </w:r>
    </w:p>
    <w:p w:rsidR="00DA530A" w:rsidRDefault="00DA530A" w:rsidP="00DA530A">
      <w:pPr>
        <w:jc w:val="both"/>
        <w:rPr>
          <w:rFonts w:ascii="Times New Roman" w:hAnsi="Times New Roman"/>
          <w:sz w:val="28"/>
          <w:szCs w:val="26"/>
        </w:rPr>
      </w:pPr>
      <w:r>
        <w:rPr>
          <w:rFonts w:ascii="Times New Roman" w:hAnsi="Times New Roman"/>
          <w:sz w:val="28"/>
          <w:szCs w:val="26"/>
        </w:rPr>
        <w:t xml:space="preserve">    Магомедова Т.Г.      –     заместитель начальник отдела сельского хозяйства и </w:t>
      </w:r>
    </w:p>
    <w:p w:rsidR="00DA530A" w:rsidRDefault="00DA530A" w:rsidP="00DA530A">
      <w:pPr>
        <w:jc w:val="both"/>
        <w:rPr>
          <w:rFonts w:ascii="Times New Roman" w:hAnsi="Times New Roman"/>
          <w:sz w:val="28"/>
          <w:szCs w:val="26"/>
        </w:rPr>
      </w:pPr>
      <w:r>
        <w:rPr>
          <w:rFonts w:ascii="Times New Roman" w:hAnsi="Times New Roman"/>
          <w:sz w:val="28"/>
          <w:szCs w:val="26"/>
        </w:rPr>
        <w:t xml:space="preserve">                                                   экономики;    </w:t>
      </w:r>
    </w:p>
    <w:p w:rsidR="00DA530A" w:rsidRDefault="00DA530A" w:rsidP="00DA530A">
      <w:pPr>
        <w:jc w:val="both"/>
        <w:rPr>
          <w:rFonts w:ascii="Times New Roman" w:hAnsi="Times New Roman"/>
          <w:sz w:val="28"/>
          <w:szCs w:val="26"/>
        </w:rPr>
      </w:pPr>
      <w:r>
        <w:rPr>
          <w:rFonts w:ascii="Times New Roman" w:hAnsi="Times New Roman"/>
          <w:sz w:val="28"/>
          <w:szCs w:val="26"/>
        </w:rPr>
        <w:t xml:space="preserve">    Омаров А.М.            –          начальника финансового отдела муниципального </w:t>
      </w:r>
    </w:p>
    <w:p w:rsidR="00DA530A" w:rsidRDefault="00DA530A" w:rsidP="00DA530A">
      <w:pPr>
        <w:jc w:val="both"/>
        <w:rPr>
          <w:rFonts w:ascii="Times New Roman" w:hAnsi="Times New Roman"/>
          <w:sz w:val="28"/>
          <w:szCs w:val="26"/>
        </w:rPr>
      </w:pPr>
      <w:r>
        <w:rPr>
          <w:rFonts w:ascii="Times New Roman" w:hAnsi="Times New Roman"/>
          <w:sz w:val="28"/>
          <w:szCs w:val="26"/>
        </w:rPr>
        <w:t xml:space="preserve">                                                   образования «</w:t>
      </w:r>
      <w:proofErr w:type="spellStart"/>
      <w:r>
        <w:rPr>
          <w:rFonts w:ascii="Times New Roman" w:hAnsi="Times New Roman"/>
          <w:sz w:val="28"/>
          <w:szCs w:val="26"/>
        </w:rPr>
        <w:t>Чародинский</w:t>
      </w:r>
      <w:proofErr w:type="spellEnd"/>
      <w:r>
        <w:rPr>
          <w:rFonts w:ascii="Times New Roman" w:hAnsi="Times New Roman"/>
          <w:sz w:val="28"/>
          <w:szCs w:val="26"/>
        </w:rPr>
        <w:t xml:space="preserve"> район»;</w:t>
      </w:r>
    </w:p>
    <w:p w:rsidR="00DA530A" w:rsidRDefault="00DA530A" w:rsidP="00DA530A">
      <w:pPr>
        <w:jc w:val="both"/>
        <w:rPr>
          <w:rFonts w:ascii="Times New Roman" w:hAnsi="Times New Roman"/>
          <w:sz w:val="28"/>
          <w:szCs w:val="26"/>
        </w:rPr>
      </w:pPr>
      <w:r>
        <w:rPr>
          <w:rFonts w:ascii="Times New Roman" w:hAnsi="Times New Roman"/>
          <w:sz w:val="28"/>
          <w:szCs w:val="26"/>
        </w:rPr>
        <w:t xml:space="preserve">    Магомедов М.Т.       –          председатель счетной палаты муниципального </w:t>
      </w:r>
    </w:p>
    <w:p w:rsidR="00DA530A" w:rsidRDefault="00DA530A" w:rsidP="00DA530A">
      <w:pPr>
        <w:jc w:val="both"/>
        <w:rPr>
          <w:rFonts w:ascii="Times New Roman" w:hAnsi="Times New Roman"/>
          <w:sz w:val="28"/>
          <w:szCs w:val="26"/>
        </w:rPr>
      </w:pPr>
      <w:r>
        <w:rPr>
          <w:rFonts w:ascii="Times New Roman" w:hAnsi="Times New Roman"/>
          <w:sz w:val="28"/>
          <w:szCs w:val="26"/>
        </w:rPr>
        <w:t xml:space="preserve">                                        образования «</w:t>
      </w:r>
      <w:proofErr w:type="spellStart"/>
      <w:r>
        <w:rPr>
          <w:rFonts w:ascii="Times New Roman" w:hAnsi="Times New Roman"/>
          <w:sz w:val="28"/>
          <w:szCs w:val="26"/>
        </w:rPr>
        <w:t>Чародинский</w:t>
      </w:r>
      <w:proofErr w:type="spellEnd"/>
      <w:r>
        <w:rPr>
          <w:rFonts w:ascii="Times New Roman" w:hAnsi="Times New Roman"/>
          <w:sz w:val="28"/>
          <w:szCs w:val="26"/>
        </w:rPr>
        <w:t xml:space="preserve"> район», (по согласованию);</w:t>
      </w:r>
    </w:p>
    <w:p w:rsidR="00DA530A" w:rsidRDefault="00DA530A" w:rsidP="00DA530A">
      <w:pPr>
        <w:jc w:val="both"/>
        <w:rPr>
          <w:rFonts w:ascii="Times New Roman" w:hAnsi="Times New Roman"/>
          <w:sz w:val="28"/>
          <w:szCs w:val="26"/>
        </w:rPr>
      </w:pPr>
      <w:r>
        <w:rPr>
          <w:rFonts w:ascii="Times New Roman" w:hAnsi="Times New Roman"/>
          <w:sz w:val="28"/>
          <w:szCs w:val="26"/>
        </w:rPr>
        <w:t xml:space="preserve">    </w:t>
      </w:r>
      <w:proofErr w:type="spellStart"/>
      <w:r>
        <w:rPr>
          <w:rFonts w:ascii="Times New Roman" w:hAnsi="Times New Roman"/>
          <w:sz w:val="28"/>
          <w:szCs w:val="26"/>
        </w:rPr>
        <w:t>Камилов</w:t>
      </w:r>
      <w:proofErr w:type="spellEnd"/>
      <w:r>
        <w:rPr>
          <w:rFonts w:ascii="Times New Roman" w:hAnsi="Times New Roman"/>
          <w:sz w:val="28"/>
          <w:szCs w:val="26"/>
        </w:rPr>
        <w:t xml:space="preserve"> М.М.          –       директор ГКУ РД «ЦЗН в МО «</w:t>
      </w:r>
      <w:proofErr w:type="spellStart"/>
      <w:r>
        <w:rPr>
          <w:rFonts w:ascii="Times New Roman" w:hAnsi="Times New Roman"/>
          <w:sz w:val="28"/>
          <w:szCs w:val="26"/>
        </w:rPr>
        <w:t>Чародинский</w:t>
      </w:r>
      <w:proofErr w:type="spellEnd"/>
      <w:r>
        <w:rPr>
          <w:rFonts w:ascii="Times New Roman" w:hAnsi="Times New Roman"/>
          <w:sz w:val="28"/>
          <w:szCs w:val="26"/>
        </w:rPr>
        <w:t xml:space="preserve"> район»,</w:t>
      </w:r>
    </w:p>
    <w:p w:rsidR="00DA530A" w:rsidRDefault="00DA530A" w:rsidP="00DA530A">
      <w:pPr>
        <w:jc w:val="both"/>
        <w:rPr>
          <w:rFonts w:ascii="Times New Roman" w:hAnsi="Times New Roman"/>
          <w:sz w:val="28"/>
          <w:szCs w:val="26"/>
        </w:rPr>
      </w:pPr>
      <w:r>
        <w:rPr>
          <w:rFonts w:ascii="Times New Roman" w:hAnsi="Times New Roman"/>
          <w:sz w:val="28"/>
          <w:szCs w:val="26"/>
        </w:rPr>
        <w:t xml:space="preserve">                                                   (по согласованию);</w:t>
      </w:r>
    </w:p>
    <w:p w:rsidR="00DA530A" w:rsidRDefault="00DA530A" w:rsidP="00DA530A">
      <w:pPr>
        <w:jc w:val="both"/>
        <w:rPr>
          <w:rFonts w:ascii="Times New Roman" w:eastAsia="Times New Roman" w:hAnsi="Times New Roman"/>
          <w:sz w:val="28"/>
          <w:szCs w:val="28"/>
        </w:rPr>
      </w:pPr>
    </w:p>
    <w:p w:rsidR="00DA530A" w:rsidRDefault="00DA530A" w:rsidP="00DA530A">
      <w:pPr>
        <w:jc w:val="both"/>
        <w:rPr>
          <w:rFonts w:ascii="Times New Roman" w:eastAsia="Times New Roman" w:hAnsi="Times New Roman"/>
          <w:sz w:val="28"/>
          <w:szCs w:val="28"/>
        </w:rPr>
      </w:pPr>
    </w:p>
    <w:p w:rsidR="00DA530A" w:rsidRDefault="00DA530A" w:rsidP="00DA530A">
      <w:pPr>
        <w:jc w:val="both"/>
        <w:rPr>
          <w:rFonts w:ascii="Times New Roman" w:eastAsia="Times New Roman" w:hAnsi="Times New Roman"/>
          <w:sz w:val="28"/>
          <w:szCs w:val="28"/>
        </w:rPr>
      </w:pPr>
    </w:p>
    <w:tbl>
      <w:tblPr>
        <w:tblW w:w="1878" w:type="dxa"/>
        <w:tblInd w:w="20" w:type="dxa"/>
        <w:tblCellMar>
          <w:left w:w="0" w:type="dxa"/>
          <w:right w:w="0" w:type="dxa"/>
        </w:tblCellMar>
        <w:tblLook w:val="04A0" w:firstRow="1" w:lastRow="0" w:firstColumn="1" w:lastColumn="0" w:noHBand="0" w:noVBand="1"/>
      </w:tblPr>
      <w:tblGrid>
        <w:gridCol w:w="939"/>
        <w:gridCol w:w="939"/>
      </w:tblGrid>
      <w:tr w:rsidR="00DA530A" w:rsidTr="00FF7DF9">
        <w:trPr>
          <w:trHeight w:val="485"/>
        </w:trPr>
        <w:tc>
          <w:tcPr>
            <w:tcW w:w="939" w:type="dxa"/>
            <w:hideMark/>
          </w:tcPr>
          <w:p w:rsidR="00DA530A" w:rsidRDefault="00DA530A" w:rsidP="00FF7DF9">
            <w:pPr>
              <w:rPr>
                <w:rFonts w:ascii="Times New Roman" w:eastAsia="Times New Roman" w:hAnsi="Times New Roman"/>
                <w:sz w:val="28"/>
                <w:szCs w:val="28"/>
              </w:rPr>
            </w:pPr>
          </w:p>
        </w:tc>
        <w:tc>
          <w:tcPr>
            <w:tcW w:w="939" w:type="dxa"/>
          </w:tcPr>
          <w:p w:rsidR="00DA530A" w:rsidRDefault="00DA530A" w:rsidP="00FF7DF9">
            <w:pPr>
              <w:spacing w:after="100" w:line="256" w:lineRule="auto"/>
              <w:rPr>
                <w:rFonts w:ascii="Times New Roman" w:eastAsia="Times New Roman" w:hAnsi="Times New Roman"/>
                <w:sz w:val="28"/>
                <w:szCs w:val="28"/>
                <w:lang w:eastAsia="en-US"/>
              </w:rPr>
            </w:pPr>
          </w:p>
        </w:tc>
      </w:tr>
      <w:tr w:rsidR="00DA530A" w:rsidTr="00FF7DF9">
        <w:trPr>
          <w:trHeight w:val="242"/>
        </w:trPr>
        <w:tc>
          <w:tcPr>
            <w:tcW w:w="939" w:type="dxa"/>
            <w:hideMark/>
          </w:tcPr>
          <w:p w:rsidR="00DA530A" w:rsidRDefault="00DA530A" w:rsidP="00FF7DF9">
            <w:pPr>
              <w:rPr>
                <w:rFonts w:ascii="Times New Roman" w:eastAsia="Times New Roman" w:hAnsi="Times New Roman"/>
                <w:sz w:val="28"/>
                <w:szCs w:val="28"/>
                <w:lang w:eastAsia="en-US"/>
              </w:rPr>
            </w:pPr>
          </w:p>
        </w:tc>
        <w:tc>
          <w:tcPr>
            <w:tcW w:w="939" w:type="dxa"/>
          </w:tcPr>
          <w:p w:rsidR="00DA530A" w:rsidRDefault="00DA530A" w:rsidP="00FF7DF9">
            <w:pPr>
              <w:spacing w:after="100" w:line="256" w:lineRule="auto"/>
              <w:rPr>
                <w:rFonts w:ascii="Times New Roman" w:eastAsia="Times New Roman" w:hAnsi="Times New Roman"/>
                <w:sz w:val="28"/>
                <w:szCs w:val="28"/>
                <w:lang w:eastAsia="en-US"/>
              </w:rPr>
            </w:pPr>
          </w:p>
        </w:tc>
      </w:tr>
      <w:tr w:rsidR="00DA530A" w:rsidTr="00FF7DF9">
        <w:trPr>
          <w:trHeight w:val="251"/>
        </w:trPr>
        <w:tc>
          <w:tcPr>
            <w:tcW w:w="939" w:type="dxa"/>
            <w:hideMark/>
          </w:tcPr>
          <w:p w:rsidR="00DA530A" w:rsidRDefault="00DA530A" w:rsidP="00FF7DF9">
            <w:pPr>
              <w:spacing w:after="100" w:line="256" w:lineRule="auto"/>
              <w:rPr>
                <w:rFonts w:ascii="Times New Roman" w:eastAsia="Times New Roman" w:hAnsi="Times New Roman"/>
                <w:sz w:val="28"/>
                <w:szCs w:val="28"/>
                <w:lang w:eastAsia="en-US"/>
              </w:rPr>
            </w:pPr>
            <w:r>
              <w:rPr>
                <w:rFonts w:ascii="Times New Roman" w:eastAsia="Times New Roman" w:hAnsi="Times New Roman"/>
                <w:sz w:val="28"/>
                <w:szCs w:val="28"/>
                <w:lang w:eastAsia="en-US"/>
              </w:rPr>
              <w:t xml:space="preserve"> </w:t>
            </w:r>
          </w:p>
        </w:tc>
        <w:tc>
          <w:tcPr>
            <w:tcW w:w="939" w:type="dxa"/>
          </w:tcPr>
          <w:p w:rsidR="00DA530A" w:rsidRDefault="00DA530A" w:rsidP="00FF7DF9">
            <w:pPr>
              <w:spacing w:after="100" w:line="256" w:lineRule="auto"/>
              <w:rPr>
                <w:rFonts w:ascii="Times New Roman" w:eastAsia="Times New Roman" w:hAnsi="Times New Roman"/>
                <w:sz w:val="28"/>
                <w:szCs w:val="28"/>
                <w:lang w:eastAsia="en-US"/>
              </w:rPr>
            </w:pPr>
          </w:p>
        </w:tc>
      </w:tr>
      <w:tr w:rsidR="00DA530A" w:rsidTr="00FF7DF9">
        <w:trPr>
          <w:trHeight w:val="242"/>
        </w:trPr>
        <w:tc>
          <w:tcPr>
            <w:tcW w:w="939" w:type="dxa"/>
          </w:tcPr>
          <w:p w:rsidR="00DA530A" w:rsidRDefault="00DA530A" w:rsidP="00FF7DF9">
            <w:pPr>
              <w:spacing w:after="100" w:line="256" w:lineRule="auto"/>
              <w:rPr>
                <w:rFonts w:ascii="Times New Roman" w:eastAsia="Times New Roman" w:hAnsi="Times New Roman"/>
                <w:sz w:val="28"/>
                <w:szCs w:val="28"/>
                <w:lang w:eastAsia="en-US"/>
              </w:rPr>
            </w:pPr>
          </w:p>
        </w:tc>
        <w:tc>
          <w:tcPr>
            <w:tcW w:w="939" w:type="dxa"/>
          </w:tcPr>
          <w:p w:rsidR="00DA530A" w:rsidRDefault="00DA530A" w:rsidP="00FF7DF9">
            <w:pPr>
              <w:spacing w:after="100" w:line="256" w:lineRule="auto"/>
              <w:rPr>
                <w:rFonts w:ascii="Times New Roman" w:eastAsia="Times New Roman" w:hAnsi="Times New Roman"/>
                <w:sz w:val="28"/>
                <w:szCs w:val="28"/>
                <w:lang w:eastAsia="en-US"/>
              </w:rPr>
            </w:pPr>
          </w:p>
        </w:tc>
      </w:tr>
    </w:tbl>
    <w:p w:rsidR="00DA530A" w:rsidRDefault="00DA530A" w:rsidP="00DA530A">
      <w:pPr>
        <w:jc w:val="right"/>
        <w:rPr>
          <w:rFonts w:ascii="Times New Roman" w:eastAsia="Times New Roman" w:hAnsi="Times New Roman"/>
        </w:rPr>
      </w:pPr>
      <w:r>
        <w:rPr>
          <w:rFonts w:ascii="Times New Roman" w:eastAsia="Times New Roman" w:hAnsi="Times New Roman"/>
          <w:sz w:val="28"/>
          <w:szCs w:val="28"/>
        </w:rPr>
        <w:t xml:space="preserve">  </w:t>
      </w:r>
      <w:r>
        <w:rPr>
          <w:rFonts w:ascii="Times New Roman" w:eastAsia="Times New Roman" w:hAnsi="Times New Roman"/>
        </w:rPr>
        <w:t xml:space="preserve">Приложение N 2 </w:t>
      </w:r>
    </w:p>
    <w:p w:rsidR="00DA530A" w:rsidRDefault="00DA530A" w:rsidP="00DA530A">
      <w:pPr>
        <w:jc w:val="right"/>
        <w:rPr>
          <w:rFonts w:ascii="Times New Roman" w:eastAsia="Times New Roman" w:hAnsi="Times New Roman"/>
        </w:rPr>
      </w:pPr>
      <w:r>
        <w:rPr>
          <w:rFonts w:ascii="Times New Roman" w:eastAsia="Times New Roman" w:hAnsi="Times New Roman"/>
        </w:rPr>
        <w:t>к постановление Администрации</w:t>
      </w:r>
    </w:p>
    <w:p w:rsidR="00DA530A" w:rsidRDefault="00DA530A" w:rsidP="00DA530A">
      <w:pPr>
        <w:jc w:val="right"/>
        <w:rPr>
          <w:rFonts w:ascii="Times New Roman" w:eastAsia="Times New Roman" w:hAnsi="Times New Roman"/>
        </w:rPr>
      </w:pPr>
      <w:r>
        <w:rPr>
          <w:rFonts w:ascii="Times New Roman" w:eastAsia="Times New Roman" w:hAnsi="Times New Roman"/>
        </w:rPr>
        <w:lastRenderedPageBreak/>
        <w:t>муниципального обра</w:t>
      </w:r>
      <w:bookmarkStart w:id="0" w:name="_GoBack"/>
      <w:bookmarkEnd w:id="0"/>
      <w:r>
        <w:rPr>
          <w:rFonts w:ascii="Times New Roman" w:eastAsia="Times New Roman" w:hAnsi="Times New Roman"/>
        </w:rPr>
        <w:t>зования</w:t>
      </w:r>
    </w:p>
    <w:p w:rsidR="00DA530A" w:rsidRDefault="00DA530A" w:rsidP="00DA530A">
      <w:pPr>
        <w:jc w:val="right"/>
        <w:rPr>
          <w:rFonts w:ascii="Times New Roman" w:eastAsia="Times New Roman" w:hAnsi="Times New Roman"/>
        </w:rPr>
      </w:pPr>
      <w:r>
        <w:rPr>
          <w:rFonts w:ascii="Times New Roman" w:eastAsia="Times New Roman" w:hAnsi="Times New Roman"/>
        </w:rPr>
        <w:t>«</w:t>
      </w:r>
      <w:proofErr w:type="spellStart"/>
      <w:r>
        <w:rPr>
          <w:rFonts w:ascii="Times New Roman" w:eastAsia="Times New Roman" w:hAnsi="Times New Roman"/>
        </w:rPr>
        <w:t>Чародинский</w:t>
      </w:r>
      <w:proofErr w:type="spellEnd"/>
      <w:r>
        <w:rPr>
          <w:rFonts w:ascii="Times New Roman" w:eastAsia="Times New Roman" w:hAnsi="Times New Roman"/>
        </w:rPr>
        <w:t xml:space="preserve"> район»</w:t>
      </w:r>
    </w:p>
    <w:p w:rsidR="00DA530A" w:rsidRDefault="00DA530A" w:rsidP="00DA530A">
      <w:pPr>
        <w:jc w:val="right"/>
        <w:rPr>
          <w:rFonts w:ascii="Times New Roman" w:eastAsia="Times New Roman" w:hAnsi="Times New Roman"/>
        </w:rPr>
      </w:pPr>
      <w:r>
        <w:rPr>
          <w:rFonts w:ascii="Times New Roman" w:eastAsia="Times New Roman" w:hAnsi="Times New Roman"/>
        </w:rPr>
        <w:t>от 7.12.2022 г. №125</w:t>
      </w:r>
    </w:p>
    <w:p w:rsidR="00DA530A" w:rsidRDefault="00DA530A" w:rsidP="00DA530A">
      <w:pPr>
        <w:jc w:val="right"/>
        <w:rPr>
          <w:rFonts w:ascii="Times New Roman" w:eastAsia="Times New Roman" w:hAnsi="Times New Roman"/>
          <w:sz w:val="26"/>
          <w:szCs w:val="26"/>
        </w:rPr>
      </w:pPr>
      <w:r>
        <w:rPr>
          <w:rFonts w:ascii="Times New Roman" w:eastAsia="Times New Roman" w:hAnsi="Times New Roman"/>
          <w:sz w:val="26"/>
          <w:szCs w:val="26"/>
        </w:rPr>
        <w:t xml:space="preserve"> </w:t>
      </w:r>
    </w:p>
    <w:p w:rsidR="00DA530A" w:rsidRDefault="00DA530A" w:rsidP="00DA530A">
      <w:pPr>
        <w:jc w:val="both"/>
        <w:rPr>
          <w:rFonts w:ascii="Times New Roman" w:eastAsia="Times New Roman" w:hAnsi="Times New Roman"/>
          <w:sz w:val="26"/>
          <w:szCs w:val="26"/>
        </w:rPr>
      </w:pPr>
      <w:r>
        <w:rPr>
          <w:rFonts w:ascii="Times New Roman" w:eastAsia="Times New Roman" w:hAnsi="Times New Roman"/>
          <w:sz w:val="26"/>
          <w:szCs w:val="26"/>
        </w:rPr>
        <w:t xml:space="preserve">  </w:t>
      </w:r>
    </w:p>
    <w:p w:rsidR="00DA530A" w:rsidRDefault="00DA530A" w:rsidP="00DA530A">
      <w:pPr>
        <w:jc w:val="center"/>
        <w:rPr>
          <w:rFonts w:ascii="Times New Roman" w:eastAsia="Times New Roman" w:hAnsi="Times New Roman"/>
          <w:b/>
          <w:bCs/>
          <w:sz w:val="26"/>
          <w:szCs w:val="26"/>
        </w:rPr>
      </w:pPr>
      <w:r>
        <w:rPr>
          <w:rFonts w:ascii="Times New Roman" w:eastAsia="Times New Roman" w:hAnsi="Times New Roman"/>
          <w:b/>
          <w:bCs/>
          <w:sz w:val="26"/>
          <w:szCs w:val="26"/>
        </w:rPr>
        <w:t xml:space="preserve">Положение </w:t>
      </w:r>
    </w:p>
    <w:p w:rsidR="00DA530A" w:rsidRDefault="00DA530A" w:rsidP="00DA530A">
      <w:pPr>
        <w:jc w:val="center"/>
        <w:rPr>
          <w:rFonts w:ascii="Times New Roman" w:eastAsia="Times New Roman" w:hAnsi="Times New Roman"/>
          <w:b/>
          <w:bCs/>
          <w:sz w:val="26"/>
          <w:szCs w:val="26"/>
        </w:rPr>
      </w:pPr>
      <w:r>
        <w:rPr>
          <w:rFonts w:ascii="Times New Roman" w:eastAsia="Times New Roman" w:hAnsi="Times New Roman"/>
          <w:b/>
          <w:bCs/>
          <w:sz w:val="26"/>
          <w:szCs w:val="26"/>
        </w:rPr>
        <w:t xml:space="preserve">о межведомственной комиссии по вопросам оплаты труда, </w:t>
      </w:r>
    </w:p>
    <w:p w:rsidR="00DA530A" w:rsidRDefault="00DA530A" w:rsidP="00DA530A">
      <w:pPr>
        <w:jc w:val="center"/>
        <w:rPr>
          <w:rFonts w:ascii="Times New Roman" w:eastAsia="Times New Roman" w:hAnsi="Times New Roman"/>
          <w:b/>
          <w:bCs/>
          <w:sz w:val="26"/>
          <w:szCs w:val="26"/>
        </w:rPr>
      </w:pPr>
      <w:r>
        <w:rPr>
          <w:rFonts w:ascii="Times New Roman" w:eastAsia="Times New Roman" w:hAnsi="Times New Roman"/>
          <w:b/>
          <w:bCs/>
          <w:sz w:val="26"/>
          <w:szCs w:val="26"/>
        </w:rPr>
        <w:t xml:space="preserve">уплаты страховых взносов, снижению неформальной занятости </w:t>
      </w:r>
    </w:p>
    <w:p w:rsidR="00DA530A" w:rsidRDefault="00DA530A" w:rsidP="00DA530A">
      <w:pPr>
        <w:jc w:val="both"/>
        <w:rPr>
          <w:rFonts w:ascii="Times New Roman" w:eastAsia="Times New Roman" w:hAnsi="Times New Roman"/>
          <w:sz w:val="26"/>
          <w:szCs w:val="26"/>
        </w:rPr>
      </w:pPr>
      <w:r>
        <w:rPr>
          <w:rFonts w:ascii="Times New Roman" w:eastAsia="Times New Roman" w:hAnsi="Times New Roman"/>
          <w:sz w:val="26"/>
          <w:szCs w:val="26"/>
        </w:rPr>
        <w:t xml:space="preserve">  </w:t>
      </w:r>
    </w:p>
    <w:p w:rsidR="00DA530A" w:rsidRDefault="00DA530A" w:rsidP="00DA530A">
      <w:pPr>
        <w:jc w:val="center"/>
        <w:rPr>
          <w:rFonts w:ascii="Times New Roman" w:eastAsia="Times New Roman" w:hAnsi="Times New Roman"/>
          <w:sz w:val="26"/>
          <w:szCs w:val="26"/>
        </w:rPr>
      </w:pPr>
      <w:r>
        <w:rPr>
          <w:rFonts w:ascii="Times New Roman" w:eastAsia="Times New Roman" w:hAnsi="Times New Roman"/>
          <w:b/>
          <w:bCs/>
          <w:sz w:val="26"/>
          <w:szCs w:val="26"/>
        </w:rPr>
        <w:t>I. Общие положения</w:t>
      </w:r>
      <w:r>
        <w:rPr>
          <w:rFonts w:ascii="Times New Roman" w:eastAsia="Times New Roman" w:hAnsi="Times New Roman"/>
          <w:sz w:val="26"/>
          <w:szCs w:val="26"/>
        </w:rPr>
        <w:t xml:space="preserve"> </w:t>
      </w:r>
    </w:p>
    <w:p w:rsidR="00DA530A" w:rsidRDefault="00DA530A" w:rsidP="00DA530A">
      <w:pPr>
        <w:jc w:val="both"/>
        <w:rPr>
          <w:rFonts w:ascii="Times New Roman" w:eastAsia="Times New Roman" w:hAnsi="Times New Roman"/>
          <w:sz w:val="26"/>
          <w:szCs w:val="26"/>
        </w:rPr>
      </w:pPr>
      <w:r>
        <w:rPr>
          <w:rFonts w:ascii="Times New Roman" w:eastAsia="Times New Roman" w:hAnsi="Times New Roman"/>
          <w:sz w:val="26"/>
          <w:szCs w:val="26"/>
        </w:rPr>
        <w:t xml:space="preserve">  1. Межведомственная комиссия по вопросам оплаты труда, уплаты страховых взносов, снижению неформальной занятости (далее - межведомственная комиссия) является коллегиальным органом и образована в целях взаимодействия и координации деятельности органов местного самоуправления района, территориальных органов федеральных органов исполнительной власти и организаций всех форм собственности по обеспечению социальной защищенности работающего населения в части оплаты труда работников, уплаты страховых взносов в государственные внебюджетные фонды Российской Федерации. </w:t>
      </w:r>
    </w:p>
    <w:p w:rsidR="00DA530A" w:rsidRDefault="00DA530A" w:rsidP="00DA530A">
      <w:pPr>
        <w:ind w:firstLine="540"/>
        <w:jc w:val="both"/>
        <w:rPr>
          <w:rFonts w:ascii="Times New Roman" w:eastAsia="Times New Roman" w:hAnsi="Times New Roman"/>
          <w:sz w:val="26"/>
          <w:szCs w:val="26"/>
        </w:rPr>
      </w:pPr>
      <w:r>
        <w:rPr>
          <w:rFonts w:ascii="Times New Roman" w:eastAsia="Times New Roman" w:hAnsi="Times New Roman"/>
          <w:sz w:val="26"/>
          <w:szCs w:val="26"/>
        </w:rPr>
        <w:t xml:space="preserve">2. Межведомственная комиссия в своей деятельности руководствуется Конституцией Российской Федерации, федеральными законами и иными правовыми актами Российской Федерации, законами и иными правовыми актами Республики Дагестан, а также настоящим Положением. </w:t>
      </w:r>
    </w:p>
    <w:p w:rsidR="00DA530A" w:rsidRDefault="00DA530A" w:rsidP="00DA530A">
      <w:pPr>
        <w:jc w:val="both"/>
        <w:rPr>
          <w:rFonts w:ascii="Times New Roman" w:eastAsia="Times New Roman" w:hAnsi="Times New Roman"/>
          <w:sz w:val="26"/>
          <w:szCs w:val="26"/>
        </w:rPr>
      </w:pPr>
      <w:r>
        <w:rPr>
          <w:rFonts w:ascii="Times New Roman" w:eastAsia="Times New Roman" w:hAnsi="Times New Roman"/>
          <w:sz w:val="26"/>
          <w:szCs w:val="26"/>
        </w:rPr>
        <w:t xml:space="preserve">  </w:t>
      </w:r>
    </w:p>
    <w:p w:rsidR="00DA530A" w:rsidRDefault="00DA530A" w:rsidP="00DA530A">
      <w:pPr>
        <w:jc w:val="center"/>
        <w:rPr>
          <w:rFonts w:ascii="Times New Roman" w:eastAsia="Times New Roman" w:hAnsi="Times New Roman"/>
          <w:sz w:val="26"/>
          <w:szCs w:val="26"/>
        </w:rPr>
      </w:pPr>
      <w:r>
        <w:rPr>
          <w:rFonts w:ascii="Times New Roman" w:eastAsia="Times New Roman" w:hAnsi="Times New Roman"/>
          <w:b/>
          <w:bCs/>
          <w:sz w:val="26"/>
          <w:szCs w:val="26"/>
        </w:rPr>
        <w:t>II. Функции и задачи межведомственной комиссии</w:t>
      </w:r>
      <w:r>
        <w:rPr>
          <w:rFonts w:ascii="Times New Roman" w:eastAsia="Times New Roman" w:hAnsi="Times New Roman"/>
          <w:sz w:val="26"/>
          <w:szCs w:val="26"/>
        </w:rPr>
        <w:t xml:space="preserve"> </w:t>
      </w:r>
    </w:p>
    <w:p w:rsidR="00DA530A" w:rsidRDefault="00DA530A" w:rsidP="00DA530A">
      <w:pPr>
        <w:jc w:val="both"/>
        <w:rPr>
          <w:rFonts w:ascii="Times New Roman" w:eastAsia="Times New Roman" w:hAnsi="Times New Roman"/>
          <w:sz w:val="26"/>
          <w:szCs w:val="26"/>
        </w:rPr>
      </w:pPr>
      <w:r>
        <w:rPr>
          <w:rFonts w:ascii="Times New Roman" w:eastAsia="Times New Roman" w:hAnsi="Times New Roman"/>
          <w:sz w:val="26"/>
          <w:szCs w:val="26"/>
        </w:rPr>
        <w:t xml:space="preserve">      3. Функциями межведомственной комиссии являются: </w:t>
      </w:r>
    </w:p>
    <w:p w:rsidR="00DA530A" w:rsidRDefault="00DA530A" w:rsidP="00DA530A">
      <w:pPr>
        <w:ind w:firstLine="540"/>
        <w:jc w:val="both"/>
        <w:rPr>
          <w:rFonts w:ascii="Times New Roman" w:eastAsia="Times New Roman" w:hAnsi="Times New Roman"/>
          <w:sz w:val="26"/>
          <w:szCs w:val="26"/>
        </w:rPr>
      </w:pPr>
      <w:r>
        <w:rPr>
          <w:rFonts w:ascii="Times New Roman" w:eastAsia="Times New Roman" w:hAnsi="Times New Roman"/>
          <w:sz w:val="26"/>
          <w:szCs w:val="26"/>
        </w:rPr>
        <w:t xml:space="preserve">организация взаимодействия органов местного самоуправления района, территориальных органов федеральных органов исполнительной власти и организаций всех форм собственности по обеспечению роста реальной заработной платы и выплаты ее в установленном порядке, социальной защищенности работающего населения, исключая фактов неформальной занятости; </w:t>
      </w:r>
    </w:p>
    <w:p w:rsidR="00DA530A" w:rsidRDefault="00DA530A" w:rsidP="00DA530A">
      <w:pPr>
        <w:ind w:firstLine="540"/>
        <w:jc w:val="both"/>
        <w:rPr>
          <w:rFonts w:ascii="Times New Roman" w:eastAsia="Times New Roman" w:hAnsi="Times New Roman"/>
          <w:sz w:val="26"/>
          <w:szCs w:val="26"/>
        </w:rPr>
      </w:pPr>
      <w:r>
        <w:rPr>
          <w:rFonts w:ascii="Times New Roman" w:eastAsia="Times New Roman" w:hAnsi="Times New Roman"/>
          <w:sz w:val="26"/>
          <w:szCs w:val="26"/>
        </w:rPr>
        <w:t>анализ динамики роста заработной платы и поступлений страховых взносов в государственные внебюджетные фонды и налоговых платежей в консолидированный бюджет муниципального образования «</w:t>
      </w:r>
      <w:proofErr w:type="spellStart"/>
      <w:r>
        <w:rPr>
          <w:rFonts w:ascii="Times New Roman" w:eastAsia="Times New Roman" w:hAnsi="Times New Roman"/>
          <w:sz w:val="26"/>
          <w:szCs w:val="26"/>
        </w:rPr>
        <w:t>Чародинский</w:t>
      </w:r>
      <w:proofErr w:type="spellEnd"/>
      <w:r>
        <w:rPr>
          <w:rFonts w:ascii="Times New Roman" w:eastAsia="Times New Roman" w:hAnsi="Times New Roman"/>
          <w:sz w:val="26"/>
          <w:szCs w:val="26"/>
        </w:rPr>
        <w:t xml:space="preserve"> район»; </w:t>
      </w:r>
    </w:p>
    <w:p w:rsidR="00DA530A" w:rsidRDefault="00DA530A" w:rsidP="00DA530A">
      <w:pPr>
        <w:ind w:firstLine="540"/>
        <w:jc w:val="both"/>
        <w:rPr>
          <w:rFonts w:ascii="Times New Roman" w:eastAsia="Times New Roman" w:hAnsi="Times New Roman"/>
          <w:sz w:val="26"/>
          <w:szCs w:val="26"/>
        </w:rPr>
      </w:pPr>
      <w:r>
        <w:rPr>
          <w:rFonts w:ascii="Times New Roman" w:eastAsia="Times New Roman" w:hAnsi="Times New Roman"/>
          <w:sz w:val="26"/>
          <w:szCs w:val="26"/>
        </w:rPr>
        <w:t xml:space="preserve">выработка предложений по профилактике и пресечению экономических преступлений в сфере трудовых отношений. </w:t>
      </w:r>
    </w:p>
    <w:p w:rsidR="00DA530A" w:rsidRDefault="00DA530A" w:rsidP="00DA530A">
      <w:pPr>
        <w:ind w:firstLine="540"/>
        <w:jc w:val="both"/>
        <w:rPr>
          <w:rFonts w:ascii="Times New Roman" w:eastAsia="Times New Roman" w:hAnsi="Times New Roman"/>
          <w:sz w:val="26"/>
          <w:szCs w:val="26"/>
        </w:rPr>
      </w:pPr>
      <w:r>
        <w:rPr>
          <w:rFonts w:ascii="Times New Roman" w:eastAsia="Times New Roman" w:hAnsi="Times New Roman"/>
          <w:sz w:val="26"/>
          <w:szCs w:val="26"/>
        </w:rPr>
        <w:t xml:space="preserve">4. Задачами межведомственной комиссии являются: </w:t>
      </w:r>
    </w:p>
    <w:p w:rsidR="00DA530A" w:rsidRDefault="00DA530A" w:rsidP="00DA530A">
      <w:pPr>
        <w:ind w:firstLine="540"/>
        <w:jc w:val="both"/>
        <w:rPr>
          <w:rFonts w:ascii="Times New Roman" w:eastAsia="Times New Roman" w:hAnsi="Times New Roman"/>
          <w:sz w:val="26"/>
          <w:szCs w:val="26"/>
        </w:rPr>
      </w:pPr>
      <w:r>
        <w:rPr>
          <w:rFonts w:ascii="Times New Roman" w:eastAsia="Times New Roman" w:hAnsi="Times New Roman"/>
          <w:sz w:val="26"/>
          <w:szCs w:val="26"/>
        </w:rPr>
        <w:t xml:space="preserve">разработка и реализация совместно с органами местного самоуправления района, территориальными органами федеральных органов исполнительной власти и организациями всех форм собственности мероприятий, направленных на доведение размера средней заработной платы до среднеотраслевого уровня, ликвидацию задолженности по заработной плате, легализацию трудовых отношений, снижение неформальной занятости; </w:t>
      </w:r>
    </w:p>
    <w:p w:rsidR="00DA530A" w:rsidRDefault="00DA530A" w:rsidP="00DA530A">
      <w:pPr>
        <w:ind w:firstLine="540"/>
        <w:jc w:val="both"/>
        <w:rPr>
          <w:rFonts w:ascii="Times New Roman" w:eastAsia="Times New Roman" w:hAnsi="Times New Roman"/>
          <w:sz w:val="26"/>
          <w:szCs w:val="26"/>
        </w:rPr>
      </w:pPr>
      <w:r>
        <w:rPr>
          <w:rFonts w:ascii="Times New Roman" w:eastAsia="Times New Roman" w:hAnsi="Times New Roman"/>
          <w:sz w:val="26"/>
          <w:szCs w:val="26"/>
        </w:rPr>
        <w:t xml:space="preserve">рассмотрение отчетов рабочих групп о работе с организациями, индивидуальными предпринимателями (работодателями): </w:t>
      </w:r>
    </w:p>
    <w:p w:rsidR="00DA530A" w:rsidRDefault="00DA530A" w:rsidP="00DA530A">
      <w:pPr>
        <w:ind w:firstLine="540"/>
        <w:jc w:val="both"/>
        <w:rPr>
          <w:rFonts w:ascii="Times New Roman" w:eastAsia="Times New Roman" w:hAnsi="Times New Roman"/>
          <w:sz w:val="26"/>
          <w:szCs w:val="26"/>
        </w:rPr>
      </w:pPr>
      <w:r>
        <w:rPr>
          <w:rFonts w:ascii="Times New Roman" w:eastAsia="Times New Roman" w:hAnsi="Times New Roman"/>
          <w:sz w:val="26"/>
          <w:szCs w:val="26"/>
        </w:rPr>
        <w:t xml:space="preserve">- имеющими низкий уровень оплаты труда; </w:t>
      </w:r>
    </w:p>
    <w:p w:rsidR="00DA530A" w:rsidRDefault="00DA530A" w:rsidP="00DA530A">
      <w:pPr>
        <w:ind w:firstLine="540"/>
        <w:jc w:val="both"/>
        <w:rPr>
          <w:rFonts w:ascii="Times New Roman" w:eastAsia="Times New Roman" w:hAnsi="Times New Roman"/>
          <w:sz w:val="26"/>
          <w:szCs w:val="26"/>
        </w:rPr>
      </w:pPr>
      <w:r>
        <w:rPr>
          <w:rFonts w:ascii="Times New Roman" w:eastAsia="Times New Roman" w:hAnsi="Times New Roman"/>
          <w:sz w:val="26"/>
          <w:szCs w:val="26"/>
        </w:rPr>
        <w:t xml:space="preserve">- средняя заработная плата, в которых ниже прожиточного минимума трудоспособного населения или среднеотраслевого уровня; </w:t>
      </w:r>
    </w:p>
    <w:p w:rsidR="00DA530A" w:rsidRDefault="00DA530A" w:rsidP="00DA530A">
      <w:pPr>
        <w:ind w:firstLine="540"/>
        <w:jc w:val="both"/>
        <w:rPr>
          <w:rFonts w:ascii="Times New Roman" w:eastAsia="Times New Roman" w:hAnsi="Times New Roman"/>
          <w:sz w:val="26"/>
          <w:szCs w:val="26"/>
        </w:rPr>
      </w:pPr>
      <w:r>
        <w:rPr>
          <w:rFonts w:ascii="Times New Roman" w:eastAsia="Times New Roman" w:hAnsi="Times New Roman"/>
          <w:sz w:val="26"/>
          <w:szCs w:val="26"/>
        </w:rPr>
        <w:t xml:space="preserve">- находящихся на стадии банкротства (далее - "проблемные" организации); </w:t>
      </w:r>
    </w:p>
    <w:p w:rsidR="00DA530A" w:rsidRDefault="00DA530A" w:rsidP="00DA530A">
      <w:pPr>
        <w:ind w:firstLine="540"/>
        <w:jc w:val="both"/>
        <w:rPr>
          <w:rFonts w:ascii="Times New Roman" w:eastAsia="Times New Roman" w:hAnsi="Times New Roman"/>
          <w:sz w:val="26"/>
          <w:szCs w:val="26"/>
        </w:rPr>
      </w:pPr>
      <w:r>
        <w:rPr>
          <w:rFonts w:ascii="Times New Roman" w:eastAsia="Times New Roman" w:hAnsi="Times New Roman"/>
          <w:sz w:val="26"/>
          <w:szCs w:val="26"/>
        </w:rPr>
        <w:lastRenderedPageBreak/>
        <w:t xml:space="preserve">осуществление адресной работы с работодателями с целью сохранения занятости работающих граждан </w:t>
      </w:r>
      <w:proofErr w:type="spellStart"/>
      <w:r>
        <w:rPr>
          <w:rFonts w:ascii="Times New Roman" w:eastAsia="Times New Roman" w:hAnsi="Times New Roman"/>
          <w:sz w:val="26"/>
          <w:szCs w:val="26"/>
        </w:rPr>
        <w:t>предпенсионного</w:t>
      </w:r>
      <w:proofErr w:type="spellEnd"/>
      <w:r>
        <w:rPr>
          <w:rFonts w:ascii="Times New Roman" w:eastAsia="Times New Roman" w:hAnsi="Times New Roman"/>
          <w:sz w:val="26"/>
          <w:szCs w:val="26"/>
        </w:rPr>
        <w:t xml:space="preserve"> возраста; </w:t>
      </w:r>
    </w:p>
    <w:p w:rsidR="00DA530A" w:rsidRDefault="00DA530A" w:rsidP="00DA530A">
      <w:pPr>
        <w:ind w:firstLine="540"/>
        <w:jc w:val="both"/>
        <w:rPr>
          <w:rFonts w:ascii="Times New Roman" w:eastAsia="Times New Roman" w:hAnsi="Times New Roman"/>
          <w:sz w:val="26"/>
          <w:szCs w:val="26"/>
        </w:rPr>
      </w:pPr>
      <w:r>
        <w:rPr>
          <w:rFonts w:ascii="Times New Roman" w:eastAsia="Times New Roman" w:hAnsi="Times New Roman"/>
          <w:sz w:val="26"/>
          <w:szCs w:val="26"/>
        </w:rPr>
        <w:t xml:space="preserve">организация взаимодействия с органами службы занятости населения по сохранению уровня занятости граждан </w:t>
      </w:r>
      <w:proofErr w:type="spellStart"/>
      <w:r>
        <w:rPr>
          <w:rFonts w:ascii="Times New Roman" w:eastAsia="Times New Roman" w:hAnsi="Times New Roman"/>
          <w:sz w:val="26"/>
          <w:szCs w:val="26"/>
        </w:rPr>
        <w:t>предпенсионного</w:t>
      </w:r>
      <w:proofErr w:type="spellEnd"/>
      <w:r>
        <w:rPr>
          <w:rFonts w:ascii="Times New Roman" w:eastAsia="Times New Roman" w:hAnsi="Times New Roman"/>
          <w:sz w:val="26"/>
          <w:szCs w:val="26"/>
        </w:rPr>
        <w:t xml:space="preserve"> возраста, и проведения мероприятий активной политики занятости населения и трудоустройство этих граждан". </w:t>
      </w:r>
    </w:p>
    <w:p w:rsidR="00DA530A" w:rsidRDefault="00DA530A" w:rsidP="00DA530A">
      <w:pPr>
        <w:jc w:val="both"/>
        <w:rPr>
          <w:rFonts w:ascii="Times New Roman" w:eastAsia="Times New Roman" w:hAnsi="Times New Roman"/>
          <w:sz w:val="26"/>
          <w:szCs w:val="26"/>
        </w:rPr>
      </w:pPr>
      <w:r>
        <w:rPr>
          <w:rFonts w:ascii="Times New Roman" w:eastAsia="Times New Roman" w:hAnsi="Times New Roman"/>
          <w:sz w:val="26"/>
          <w:szCs w:val="26"/>
        </w:rPr>
        <w:t xml:space="preserve">  </w:t>
      </w:r>
    </w:p>
    <w:p w:rsidR="00DA530A" w:rsidRDefault="00DA530A" w:rsidP="00DA530A">
      <w:pPr>
        <w:jc w:val="center"/>
        <w:rPr>
          <w:rFonts w:ascii="Times New Roman" w:eastAsia="Times New Roman" w:hAnsi="Times New Roman"/>
          <w:sz w:val="26"/>
          <w:szCs w:val="26"/>
        </w:rPr>
      </w:pPr>
      <w:r>
        <w:rPr>
          <w:rFonts w:ascii="Times New Roman" w:eastAsia="Times New Roman" w:hAnsi="Times New Roman"/>
          <w:b/>
          <w:bCs/>
          <w:sz w:val="26"/>
          <w:szCs w:val="26"/>
        </w:rPr>
        <w:t>III. Права межведомственной комиссии</w:t>
      </w:r>
      <w:r>
        <w:rPr>
          <w:rFonts w:ascii="Times New Roman" w:eastAsia="Times New Roman" w:hAnsi="Times New Roman"/>
          <w:sz w:val="26"/>
          <w:szCs w:val="26"/>
        </w:rPr>
        <w:t xml:space="preserve"> </w:t>
      </w:r>
    </w:p>
    <w:p w:rsidR="00DA530A" w:rsidRDefault="00DA530A" w:rsidP="00DA530A">
      <w:pPr>
        <w:jc w:val="both"/>
        <w:rPr>
          <w:rFonts w:ascii="Times New Roman" w:eastAsia="Times New Roman" w:hAnsi="Times New Roman"/>
          <w:sz w:val="26"/>
          <w:szCs w:val="26"/>
        </w:rPr>
      </w:pPr>
      <w:r>
        <w:rPr>
          <w:rFonts w:ascii="Times New Roman" w:eastAsia="Times New Roman" w:hAnsi="Times New Roman"/>
          <w:sz w:val="26"/>
          <w:szCs w:val="26"/>
        </w:rPr>
        <w:t xml:space="preserve">  5. Межведомственная комиссия имеет право: </w:t>
      </w:r>
    </w:p>
    <w:p w:rsidR="00DA530A" w:rsidRDefault="00DA530A" w:rsidP="00DA530A">
      <w:pPr>
        <w:ind w:firstLine="540"/>
        <w:jc w:val="both"/>
        <w:rPr>
          <w:rFonts w:ascii="Times New Roman" w:eastAsia="Times New Roman" w:hAnsi="Times New Roman"/>
          <w:sz w:val="26"/>
          <w:szCs w:val="26"/>
        </w:rPr>
      </w:pPr>
      <w:r>
        <w:rPr>
          <w:rFonts w:ascii="Times New Roman" w:eastAsia="Times New Roman" w:hAnsi="Times New Roman"/>
          <w:sz w:val="26"/>
          <w:szCs w:val="26"/>
        </w:rPr>
        <w:t xml:space="preserve">запрашивать и получать в установленном порядке от органов местного самоуправления района, территориальных органов федеральных органов исполнительной власти, а также организаций всех форм собственности необходимую информацию по вопросам, относящимся к компетенции межведомственной комиссии; </w:t>
      </w:r>
    </w:p>
    <w:p w:rsidR="00DA530A" w:rsidRDefault="00DA530A" w:rsidP="00DA530A">
      <w:pPr>
        <w:ind w:firstLine="540"/>
        <w:jc w:val="both"/>
        <w:rPr>
          <w:rFonts w:ascii="Times New Roman" w:eastAsia="Times New Roman" w:hAnsi="Times New Roman"/>
          <w:sz w:val="26"/>
          <w:szCs w:val="26"/>
        </w:rPr>
      </w:pPr>
      <w:r>
        <w:rPr>
          <w:rFonts w:ascii="Times New Roman" w:eastAsia="Times New Roman" w:hAnsi="Times New Roman"/>
          <w:sz w:val="26"/>
          <w:szCs w:val="26"/>
        </w:rPr>
        <w:t xml:space="preserve">приглашать на свои заседания представителей проблемных организаций всех форм собственности и индивидуальных предпринимателей (работодателей); </w:t>
      </w:r>
    </w:p>
    <w:p w:rsidR="00DA530A" w:rsidRDefault="00DA530A" w:rsidP="00DA530A">
      <w:pPr>
        <w:ind w:firstLine="540"/>
        <w:jc w:val="both"/>
        <w:rPr>
          <w:rFonts w:ascii="Times New Roman" w:eastAsia="Times New Roman" w:hAnsi="Times New Roman"/>
          <w:sz w:val="26"/>
          <w:szCs w:val="26"/>
        </w:rPr>
      </w:pPr>
      <w:r>
        <w:rPr>
          <w:rFonts w:ascii="Times New Roman" w:eastAsia="Times New Roman" w:hAnsi="Times New Roman"/>
          <w:sz w:val="26"/>
          <w:szCs w:val="26"/>
        </w:rPr>
        <w:t xml:space="preserve">вносить предложения в органы местного самоуправления района, территориальные органы федеральных органов исполнительной власти по вопросам создания благоприятных условий труда и его оплаты в </w:t>
      </w:r>
      <w:proofErr w:type="spellStart"/>
      <w:r>
        <w:rPr>
          <w:rFonts w:ascii="Times New Roman" w:eastAsia="Times New Roman" w:hAnsi="Times New Roman"/>
          <w:sz w:val="26"/>
          <w:szCs w:val="26"/>
        </w:rPr>
        <w:t>Чародинском</w:t>
      </w:r>
      <w:proofErr w:type="spellEnd"/>
      <w:r>
        <w:rPr>
          <w:rFonts w:ascii="Times New Roman" w:eastAsia="Times New Roman" w:hAnsi="Times New Roman"/>
          <w:sz w:val="26"/>
          <w:szCs w:val="26"/>
        </w:rPr>
        <w:t xml:space="preserve"> районе; </w:t>
      </w:r>
    </w:p>
    <w:p w:rsidR="00DA530A" w:rsidRDefault="00DA530A" w:rsidP="00DA530A">
      <w:pPr>
        <w:ind w:firstLine="540"/>
        <w:jc w:val="both"/>
        <w:rPr>
          <w:rFonts w:ascii="Times New Roman" w:eastAsia="Times New Roman" w:hAnsi="Times New Roman"/>
          <w:sz w:val="26"/>
          <w:szCs w:val="26"/>
        </w:rPr>
      </w:pPr>
      <w:r>
        <w:rPr>
          <w:rFonts w:ascii="Times New Roman" w:eastAsia="Times New Roman" w:hAnsi="Times New Roman"/>
          <w:sz w:val="26"/>
          <w:szCs w:val="26"/>
        </w:rPr>
        <w:t xml:space="preserve">образовывать оперативные рабочие группы из членов комиссии для внепланового рассмотрения вопросов, входящих в компетенцию комиссии. </w:t>
      </w:r>
    </w:p>
    <w:p w:rsidR="00DA530A" w:rsidRDefault="00DA530A" w:rsidP="00DA530A">
      <w:pPr>
        <w:jc w:val="both"/>
        <w:rPr>
          <w:rFonts w:ascii="Times New Roman" w:eastAsia="Times New Roman" w:hAnsi="Times New Roman"/>
          <w:sz w:val="26"/>
          <w:szCs w:val="26"/>
        </w:rPr>
      </w:pPr>
      <w:r>
        <w:rPr>
          <w:rFonts w:ascii="Times New Roman" w:eastAsia="Times New Roman" w:hAnsi="Times New Roman"/>
          <w:sz w:val="26"/>
          <w:szCs w:val="26"/>
        </w:rPr>
        <w:t xml:space="preserve">  </w:t>
      </w:r>
    </w:p>
    <w:p w:rsidR="00DA530A" w:rsidRDefault="00DA530A" w:rsidP="00DA530A">
      <w:pPr>
        <w:jc w:val="center"/>
        <w:rPr>
          <w:rFonts w:ascii="Times New Roman" w:eastAsia="Times New Roman" w:hAnsi="Times New Roman"/>
          <w:sz w:val="26"/>
          <w:szCs w:val="26"/>
        </w:rPr>
      </w:pPr>
      <w:r>
        <w:rPr>
          <w:rFonts w:ascii="Times New Roman" w:eastAsia="Times New Roman" w:hAnsi="Times New Roman"/>
          <w:b/>
          <w:bCs/>
          <w:sz w:val="26"/>
          <w:szCs w:val="26"/>
        </w:rPr>
        <w:t>IV. Регламент работы межведомственной комиссии</w:t>
      </w:r>
      <w:r>
        <w:rPr>
          <w:rFonts w:ascii="Times New Roman" w:eastAsia="Times New Roman" w:hAnsi="Times New Roman"/>
          <w:sz w:val="26"/>
          <w:szCs w:val="26"/>
        </w:rPr>
        <w:t xml:space="preserve"> </w:t>
      </w:r>
    </w:p>
    <w:p w:rsidR="00DA530A" w:rsidRDefault="00DA530A" w:rsidP="00DA530A">
      <w:pPr>
        <w:jc w:val="both"/>
        <w:rPr>
          <w:rFonts w:ascii="Times New Roman" w:eastAsia="Times New Roman" w:hAnsi="Times New Roman"/>
          <w:sz w:val="26"/>
          <w:szCs w:val="26"/>
        </w:rPr>
      </w:pPr>
      <w:r>
        <w:rPr>
          <w:rFonts w:ascii="Times New Roman" w:eastAsia="Times New Roman" w:hAnsi="Times New Roman"/>
          <w:sz w:val="26"/>
          <w:szCs w:val="26"/>
        </w:rPr>
        <w:t>  6. Функции по организации деятельности и методическое руководство работой межведомственной комиссии возложены на отдел сельского хозяйства и экономики администрации муниципального образования «</w:t>
      </w:r>
      <w:proofErr w:type="spellStart"/>
      <w:r>
        <w:rPr>
          <w:rFonts w:ascii="Times New Roman" w:eastAsia="Times New Roman" w:hAnsi="Times New Roman"/>
          <w:sz w:val="26"/>
          <w:szCs w:val="26"/>
        </w:rPr>
        <w:t>Чародинский</w:t>
      </w:r>
      <w:proofErr w:type="spellEnd"/>
      <w:r>
        <w:rPr>
          <w:rFonts w:ascii="Times New Roman" w:eastAsia="Times New Roman" w:hAnsi="Times New Roman"/>
          <w:sz w:val="26"/>
          <w:szCs w:val="26"/>
        </w:rPr>
        <w:t xml:space="preserve"> район». </w:t>
      </w:r>
    </w:p>
    <w:p w:rsidR="00DA530A" w:rsidRDefault="00DA530A" w:rsidP="00DA530A">
      <w:pPr>
        <w:ind w:firstLine="540"/>
        <w:jc w:val="both"/>
        <w:rPr>
          <w:rFonts w:ascii="Times New Roman" w:eastAsia="Times New Roman" w:hAnsi="Times New Roman"/>
          <w:sz w:val="26"/>
          <w:szCs w:val="26"/>
        </w:rPr>
      </w:pPr>
      <w:r>
        <w:rPr>
          <w:rFonts w:ascii="Times New Roman" w:eastAsia="Times New Roman" w:hAnsi="Times New Roman"/>
          <w:sz w:val="26"/>
          <w:szCs w:val="26"/>
        </w:rPr>
        <w:t xml:space="preserve">7. На заседаниях межведомственной комиссии рассматривается деятельность: </w:t>
      </w:r>
    </w:p>
    <w:p w:rsidR="00DA530A" w:rsidRDefault="00DA530A" w:rsidP="00DA530A">
      <w:pPr>
        <w:ind w:firstLine="540"/>
        <w:jc w:val="both"/>
        <w:rPr>
          <w:rFonts w:ascii="Times New Roman" w:eastAsia="Times New Roman" w:hAnsi="Times New Roman"/>
          <w:sz w:val="26"/>
          <w:szCs w:val="26"/>
        </w:rPr>
      </w:pPr>
      <w:r>
        <w:rPr>
          <w:rFonts w:ascii="Times New Roman" w:eastAsia="Times New Roman" w:hAnsi="Times New Roman"/>
          <w:sz w:val="26"/>
          <w:szCs w:val="26"/>
        </w:rPr>
        <w:t xml:space="preserve">организаций, имеющих финансовые (бухгалтерские) убытки за два и более отчетных периода и (или) низкий уровень оплаты труда, не обеспечивающих полноту уплаты страховых взносов; </w:t>
      </w:r>
    </w:p>
    <w:p w:rsidR="00DA530A" w:rsidRDefault="00DA530A" w:rsidP="00DA530A">
      <w:pPr>
        <w:ind w:firstLine="540"/>
        <w:jc w:val="both"/>
        <w:rPr>
          <w:rFonts w:ascii="Times New Roman" w:eastAsia="Times New Roman" w:hAnsi="Times New Roman"/>
          <w:sz w:val="26"/>
          <w:szCs w:val="26"/>
        </w:rPr>
      </w:pPr>
      <w:r>
        <w:rPr>
          <w:rFonts w:ascii="Times New Roman" w:eastAsia="Times New Roman" w:hAnsi="Times New Roman"/>
          <w:sz w:val="26"/>
          <w:szCs w:val="26"/>
        </w:rPr>
        <w:t xml:space="preserve">муниципальных унитарных предприятий района, имеющих финансовые (бухгалтерские) убытки более трех лет и (или) низкий уровень оплаты труда; </w:t>
      </w:r>
    </w:p>
    <w:p w:rsidR="00DA530A" w:rsidRDefault="00DA530A" w:rsidP="00DA530A">
      <w:pPr>
        <w:ind w:firstLine="540"/>
        <w:jc w:val="both"/>
        <w:rPr>
          <w:rFonts w:ascii="Times New Roman" w:eastAsia="Times New Roman" w:hAnsi="Times New Roman"/>
          <w:sz w:val="26"/>
          <w:szCs w:val="26"/>
        </w:rPr>
      </w:pPr>
      <w:r>
        <w:rPr>
          <w:rFonts w:ascii="Times New Roman" w:eastAsia="Times New Roman" w:hAnsi="Times New Roman"/>
          <w:sz w:val="26"/>
          <w:szCs w:val="26"/>
        </w:rPr>
        <w:t xml:space="preserve">организаций и индивидуальных предпринимателей (работодателей), выплачивающих заработную плату ниже прожиточного минимума и среднеотраслевого уровня и имеющих задолженность по ее выплате и допустивших не заключение трудовых договоров или заключение договоров гражданско-правового характера с работниками, выполняющими трудовые функции. </w:t>
      </w:r>
    </w:p>
    <w:p w:rsidR="00DA530A" w:rsidRDefault="00DA530A" w:rsidP="00DA530A">
      <w:pPr>
        <w:ind w:firstLine="540"/>
        <w:jc w:val="both"/>
        <w:rPr>
          <w:rFonts w:ascii="Times New Roman" w:eastAsia="Times New Roman" w:hAnsi="Times New Roman"/>
          <w:sz w:val="26"/>
          <w:szCs w:val="26"/>
        </w:rPr>
      </w:pPr>
      <w:r>
        <w:rPr>
          <w:rFonts w:ascii="Times New Roman" w:eastAsia="Times New Roman" w:hAnsi="Times New Roman"/>
          <w:sz w:val="26"/>
          <w:szCs w:val="26"/>
        </w:rPr>
        <w:t xml:space="preserve">8. Органы местного самоуправления совместно с территориальными органами федеральных органов исполнительной власти, участвующими в работе межведомственной комиссии, представляют председателю межведомственной комиссии предложения для включения их в повестку работы межведомственной комиссии. </w:t>
      </w:r>
    </w:p>
    <w:p w:rsidR="00DA530A" w:rsidRDefault="00DA530A" w:rsidP="00DA530A">
      <w:pPr>
        <w:ind w:firstLine="540"/>
        <w:jc w:val="both"/>
        <w:rPr>
          <w:rFonts w:ascii="Times New Roman" w:eastAsia="Times New Roman" w:hAnsi="Times New Roman"/>
          <w:sz w:val="26"/>
          <w:szCs w:val="26"/>
        </w:rPr>
      </w:pPr>
      <w:r>
        <w:rPr>
          <w:rFonts w:ascii="Times New Roman" w:eastAsia="Times New Roman" w:hAnsi="Times New Roman"/>
          <w:sz w:val="26"/>
          <w:szCs w:val="26"/>
        </w:rPr>
        <w:t xml:space="preserve">9. Председатель межведомственной комиссии руководит деятельностью межведомственной комиссии, организует ее работу. Заседания межведомственной комиссии проводит председатель или его заместитель. Заседания межведомственной комиссии проводятся по мере необходимости, но не реже одного раза в квартал. Дата проведения и повестка дня заседания межведомственной комиссии утверждаются ее председателем. Заседание межведомственной комиссии считается правомочным, </w:t>
      </w:r>
      <w:r>
        <w:rPr>
          <w:rFonts w:ascii="Times New Roman" w:eastAsia="Times New Roman" w:hAnsi="Times New Roman"/>
          <w:sz w:val="26"/>
          <w:szCs w:val="26"/>
        </w:rPr>
        <w:lastRenderedPageBreak/>
        <w:t xml:space="preserve">если на нем присутствует не менее половины членов комиссии. Решения межведомственной комиссии принимаются большинством голосов присутствующих на заседании членов комиссии при открытом голосовании. При равенстве голосов решающим является голос председательствующего. По итогам заседания межведомственной комиссии оформляется протокол заседания, который подписывается председательствующим и секретарем. Решения комиссии носят рекомендательный характер. </w:t>
      </w:r>
    </w:p>
    <w:p w:rsidR="00DA530A" w:rsidRDefault="00DA530A" w:rsidP="00DA530A">
      <w:pPr>
        <w:jc w:val="both"/>
        <w:rPr>
          <w:rFonts w:ascii="Times New Roman" w:eastAsia="Times New Roman" w:hAnsi="Times New Roman"/>
          <w:sz w:val="26"/>
          <w:szCs w:val="26"/>
        </w:rPr>
      </w:pPr>
      <w:r>
        <w:rPr>
          <w:rFonts w:ascii="Times New Roman" w:eastAsia="Times New Roman" w:hAnsi="Times New Roman"/>
          <w:sz w:val="26"/>
          <w:szCs w:val="26"/>
        </w:rPr>
        <w:t xml:space="preserve">  </w:t>
      </w:r>
    </w:p>
    <w:p w:rsidR="00DA530A" w:rsidRDefault="00DA530A" w:rsidP="00DA530A">
      <w:pPr>
        <w:ind w:firstLine="540"/>
        <w:jc w:val="both"/>
        <w:rPr>
          <w:rFonts w:ascii="Times New Roman" w:eastAsia="Times New Roman" w:hAnsi="Times New Roman"/>
          <w:sz w:val="28"/>
          <w:szCs w:val="28"/>
        </w:rPr>
      </w:pPr>
    </w:p>
    <w:p w:rsidR="00DA530A" w:rsidRDefault="00DA530A" w:rsidP="00DA530A">
      <w:pPr>
        <w:ind w:firstLine="540"/>
        <w:jc w:val="both"/>
        <w:rPr>
          <w:rFonts w:ascii="Times New Roman" w:eastAsia="Times New Roman" w:hAnsi="Times New Roman"/>
          <w:sz w:val="28"/>
          <w:szCs w:val="28"/>
        </w:rPr>
      </w:pPr>
    </w:p>
    <w:p w:rsidR="00DA530A" w:rsidRPr="00845239" w:rsidRDefault="00DA530A" w:rsidP="00DA530A">
      <w:pPr>
        <w:tabs>
          <w:tab w:val="left" w:pos="1038"/>
        </w:tabs>
        <w:ind w:right="-284"/>
        <w:jc w:val="center"/>
        <w:rPr>
          <w:rFonts w:ascii="Times New Roman" w:hAnsi="Times New Roman"/>
          <w:b/>
          <w:sz w:val="22"/>
          <w:szCs w:val="22"/>
        </w:rPr>
      </w:pPr>
      <w:r w:rsidRPr="00845239">
        <w:rPr>
          <w:rFonts w:ascii="Times New Roman" w:hAnsi="Times New Roman"/>
          <w:b/>
        </w:rPr>
        <w:t>Сведения</w:t>
      </w:r>
    </w:p>
    <w:p w:rsidR="00DA530A" w:rsidRPr="00845239" w:rsidRDefault="00DA530A" w:rsidP="00DA530A">
      <w:pPr>
        <w:tabs>
          <w:tab w:val="left" w:pos="1038"/>
        </w:tabs>
        <w:ind w:right="-284"/>
        <w:jc w:val="center"/>
        <w:rPr>
          <w:rFonts w:ascii="Times New Roman" w:hAnsi="Times New Roman"/>
          <w:b/>
        </w:rPr>
      </w:pPr>
      <w:r w:rsidRPr="00845239">
        <w:rPr>
          <w:rFonts w:ascii="Times New Roman" w:hAnsi="Times New Roman"/>
          <w:b/>
        </w:rPr>
        <w:t>об опубликовании МНПА</w:t>
      </w: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70" w:type="dxa"/>
          <w:right w:w="170" w:type="dxa"/>
        </w:tblCellMar>
        <w:tblLook w:val="04A0" w:firstRow="1" w:lastRow="0" w:firstColumn="1" w:lastColumn="0" w:noHBand="0" w:noVBand="1"/>
      </w:tblPr>
      <w:tblGrid>
        <w:gridCol w:w="5955"/>
        <w:gridCol w:w="4110"/>
      </w:tblGrid>
      <w:tr w:rsidR="00DA530A" w:rsidRPr="00845239" w:rsidTr="00FF7DF9">
        <w:trPr>
          <w:trHeight w:val="259"/>
        </w:trPr>
        <w:tc>
          <w:tcPr>
            <w:tcW w:w="5955" w:type="dxa"/>
            <w:tcBorders>
              <w:top w:val="single" w:sz="4" w:space="0" w:color="auto"/>
              <w:left w:val="single" w:sz="4" w:space="0" w:color="auto"/>
              <w:bottom w:val="single" w:sz="4" w:space="0" w:color="auto"/>
              <w:right w:val="single" w:sz="4" w:space="0" w:color="auto"/>
            </w:tcBorders>
            <w:tcMar>
              <w:top w:w="113" w:type="dxa"/>
              <w:left w:w="170" w:type="dxa"/>
              <w:bottom w:w="113" w:type="dxa"/>
              <w:right w:w="170" w:type="dxa"/>
            </w:tcMar>
            <w:hideMark/>
          </w:tcPr>
          <w:p w:rsidR="00DA530A" w:rsidRPr="00845239" w:rsidRDefault="00DA530A" w:rsidP="00FF7DF9">
            <w:pPr>
              <w:spacing w:line="256" w:lineRule="auto"/>
              <w:ind w:right="-284"/>
              <w:jc w:val="center"/>
              <w:rPr>
                <w:rFonts w:ascii="Times New Roman" w:eastAsia="Calibri" w:hAnsi="Times New Roman"/>
                <w:lang w:eastAsia="en-US"/>
              </w:rPr>
            </w:pPr>
            <w:r w:rsidRPr="00845239">
              <w:rPr>
                <w:rFonts w:ascii="Times New Roman" w:eastAsia="Calibri" w:hAnsi="Times New Roman"/>
                <w:lang w:eastAsia="en-US"/>
              </w:rPr>
              <w:t>Наименование МНПА</w:t>
            </w:r>
          </w:p>
        </w:tc>
        <w:tc>
          <w:tcPr>
            <w:tcW w:w="4110" w:type="dxa"/>
            <w:tcBorders>
              <w:top w:val="single" w:sz="4" w:space="0" w:color="auto"/>
              <w:left w:val="single" w:sz="4" w:space="0" w:color="auto"/>
              <w:bottom w:val="single" w:sz="4" w:space="0" w:color="auto"/>
              <w:right w:val="single" w:sz="4" w:space="0" w:color="auto"/>
            </w:tcBorders>
            <w:tcMar>
              <w:top w:w="113" w:type="dxa"/>
              <w:left w:w="170" w:type="dxa"/>
              <w:bottom w:w="113" w:type="dxa"/>
              <w:right w:w="170" w:type="dxa"/>
            </w:tcMar>
            <w:hideMark/>
          </w:tcPr>
          <w:p w:rsidR="00DA530A" w:rsidRPr="00845239" w:rsidRDefault="00DA530A" w:rsidP="00FF7DF9">
            <w:pPr>
              <w:spacing w:line="256" w:lineRule="auto"/>
              <w:ind w:right="-284"/>
              <w:jc w:val="center"/>
              <w:rPr>
                <w:rFonts w:ascii="Times New Roman" w:eastAsia="Calibri" w:hAnsi="Times New Roman"/>
                <w:lang w:eastAsia="en-US"/>
              </w:rPr>
            </w:pPr>
            <w:r>
              <w:rPr>
                <w:rFonts w:ascii="Times New Roman" w:eastAsia="Calibri" w:hAnsi="Times New Roman"/>
                <w:lang w:eastAsia="en-US"/>
              </w:rPr>
              <w:t>Официальное опубликование/</w:t>
            </w:r>
            <w:r w:rsidRPr="00845239">
              <w:rPr>
                <w:rFonts w:ascii="Times New Roman" w:eastAsia="Calibri" w:hAnsi="Times New Roman"/>
                <w:lang w:eastAsia="en-US"/>
              </w:rPr>
              <w:t xml:space="preserve"> размещение</w:t>
            </w:r>
          </w:p>
        </w:tc>
      </w:tr>
      <w:tr w:rsidR="00DA530A" w:rsidRPr="00845239" w:rsidTr="00FF7DF9">
        <w:trPr>
          <w:trHeight w:val="1402"/>
        </w:trPr>
        <w:tc>
          <w:tcPr>
            <w:tcW w:w="5955" w:type="dxa"/>
            <w:tcBorders>
              <w:top w:val="single" w:sz="4" w:space="0" w:color="auto"/>
              <w:left w:val="single" w:sz="4" w:space="0" w:color="auto"/>
              <w:bottom w:val="single" w:sz="4" w:space="0" w:color="auto"/>
              <w:right w:val="single" w:sz="4" w:space="0" w:color="auto"/>
            </w:tcBorders>
            <w:tcMar>
              <w:top w:w="113" w:type="dxa"/>
              <w:left w:w="0" w:type="dxa"/>
              <w:bottom w:w="113" w:type="dxa"/>
              <w:right w:w="454" w:type="dxa"/>
            </w:tcMar>
            <w:hideMark/>
          </w:tcPr>
          <w:p w:rsidR="00DA530A" w:rsidRPr="00373760" w:rsidRDefault="00DA530A" w:rsidP="00FF7DF9">
            <w:pPr>
              <w:jc w:val="center"/>
              <w:rPr>
                <w:rFonts w:ascii="Times New Roman" w:eastAsia="Times New Roman" w:hAnsi="Times New Roman"/>
                <w:bCs/>
              </w:rPr>
            </w:pPr>
            <w:r>
              <w:rPr>
                <w:rFonts w:ascii="Times New Roman" w:eastAsia="Calibri" w:hAnsi="Times New Roman"/>
                <w:color w:val="000000"/>
              </w:rPr>
              <w:t xml:space="preserve">   </w:t>
            </w:r>
            <w:r w:rsidRPr="00845239">
              <w:rPr>
                <w:rFonts w:ascii="Times New Roman" w:eastAsia="Calibri" w:hAnsi="Times New Roman"/>
                <w:color w:val="000000"/>
              </w:rPr>
              <w:t xml:space="preserve">Постановление </w:t>
            </w:r>
            <w:r w:rsidRPr="00845239">
              <w:rPr>
                <w:rFonts w:ascii="Times New Roman" w:hAnsi="Times New Roman"/>
                <w:color w:val="000000"/>
                <w:bdr w:val="none" w:sz="0" w:space="0" w:color="auto" w:frame="1"/>
              </w:rPr>
              <w:t xml:space="preserve">  </w:t>
            </w:r>
            <w:r w:rsidRPr="00373760">
              <w:rPr>
                <w:rFonts w:ascii="Times New Roman" w:eastAsia="Times New Roman" w:hAnsi="Times New Roman"/>
                <w:bCs/>
              </w:rPr>
              <w:t xml:space="preserve">О межведомственной комиссии по вопросам оплаты труда уплаты </w:t>
            </w:r>
          </w:p>
          <w:p w:rsidR="00DA530A" w:rsidRPr="00373760" w:rsidRDefault="00DA530A" w:rsidP="00FF7DF9">
            <w:pPr>
              <w:jc w:val="center"/>
              <w:rPr>
                <w:rFonts w:ascii="Times New Roman" w:eastAsia="Times New Roman" w:hAnsi="Times New Roman"/>
                <w:bCs/>
              </w:rPr>
            </w:pPr>
            <w:r w:rsidRPr="00373760">
              <w:rPr>
                <w:rFonts w:ascii="Times New Roman" w:eastAsia="Times New Roman" w:hAnsi="Times New Roman"/>
                <w:bCs/>
              </w:rPr>
              <w:t xml:space="preserve">страховых взносов, снижению неформальной занятости </w:t>
            </w:r>
          </w:p>
          <w:p w:rsidR="00DA530A" w:rsidRPr="00845239" w:rsidRDefault="00DA530A" w:rsidP="00FF7DF9">
            <w:pPr>
              <w:jc w:val="center"/>
              <w:rPr>
                <w:rFonts w:eastAsia="Calibri"/>
              </w:rPr>
            </w:pPr>
          </w:p>
        </w:tc>
        <w:tc>
          <w:tcPr>
            <w:tcW w:w="4110" w:type="dxa"/>
            <w:tcBorders>
              <w:top w:val="single" w:sz="4" w:space="0" w:color="auto"/>
              <w:left w:val="single" w:sz="4" w:space="0" w:color="auto"/>
              <w:bottom w:val="single" w:sz="4" w:space="0" w:color="auto"/>
              <w:right w:val="single" w:sz="4" w:space="0" w:color="auto"/>
            </w:tcBorders>
            <w:tcMar>
              <w:top w:w="113" w:type="dxa"/>
              <w:left w:w="170" w:type="dxa"/>
              <w:bottom w:w="113" w:type="dxa"/>
              <w:right w:w="170" w:type="dxa"/>
            </w:tcMar>
            <w:hideMark/>
          </w:tcPr>
          <w:p w:rsidR="00DA530A" w:rsidRPr="00845239" w:rsidRDefault="00DA530A" w:rsidP="00FF7DF9">
            <w:pPr>
              <w:spacing w:line="256" w:lineRule="auto"/>
              <w:ind w:right="-284"/>
              <w:jc w:val="center"/>
              <w:rPr>
                <w:rFonts w:ascii="Times New Roman" w:eastAsia="Calibri" w:hAnsi="Times New Roman"/>
                <w:lang w:eastAsia="en-US"/>
              </w:rPr>
            </w:pPr>
            <w:r w:rsidRPr="00845239">
              <w:rPr>
                <w:rFonts w:ascii="Times New Roman" w:eastAsia="Calibri" w:hAnsi="Times New Roman"/>
                <w:lang w:eastAsia="en-US"/>
              </w:rPr>
              <w:t>Размещен на сайте МО-</w:t>
            </w:r>
            <w:proofErr w:type="spellStart"/>
            <w:r w:rsidRPr="00845239">
              <w:rPr>
                <w:rFonts w:ascii="Times New Roman" w:eastAsia="Calibri" w:hAnsi="Times New Roman"/>
                <w:lang w:eastAsia="en-US"/>
              </w:rPr>
              <w:t>Чарода.РФ</w:t>
            </w:r>
            <w:proofErr w:type="spellEnd"/>
            <w:r w:rsidRPr="00845239">
              <w:rPr>
                <w:rFonts w:ascii="Times New Roman" w:eastAsia="Calibri" w:hAnsi="Times New Roman"/>
                <w:lang w:eastAsia="en-US"/>
              </w:rPr>
              <w:t>,</w:t>
            </w:r>
          </w:p>
          <w:p w:rsidR="00DA530A" w:rsidRDefault="00DA530A" w:rsidP="00FF7DF9">
            <w:pPr>
              <w:spacing w:line="256" w:lineRule="auto"/>
              <w:ind w:right="-284"/>
              <w:jc w:val="center"/>
              <w:rPr>
                <w:rFonts w:ascii="Times New Roman" w:eastAsia="Calibri" w:hAnsi="Times New Roman"/>
                <w:lang w:eastAsia="en-US"/>
              </w:rPr>
            </w:pPr>
            <w:r w:rsidRPr="00845239">
              <w:rPr>
                <w:rFonts w:ascii="Times New Roman" w:eastAsia="Calibri" w:hAnsi="Times New Roman"/>
                <w:lang w:eastAsia="en-US"/>
              </w:rPr>
              <w:t xml:space="preserve">      в разделе «Документы»</w:t>
            </w:r>
          </w:p>
          <w:p w:rsidR="00DA530A" w:rsidRPr="00845239" w:rsidRDefault="00DA530A" w:rsidP="00FF7DF9">
            <w:pPr>
              <w:spacing w:line="256" w:lineRule="auto"/>
              <w:ind w:right="-284"/>
              <w:jc w:val="center"/>
              <w:rPr>
                <w:rFonts w:ascii="Times New Roman" w:eastAsia="Calibri" w:hAnsi="Times New Roman"/>
                <w:lang w:eastAsia="en-US"/>
              </w:rPr>
            </w:pPr>
            <w:r>
              <w:rPr>
                <w:rFonts w:ascii="Times New Roman" w:eastAsia="Calibri" w:hAnsi="Times New Roman"/>
                <w:lang w:eastAsia="en-US"/>
              </w:rPr>
              <w:t xml:space="preserve"> </w:t>
            </w:r>
            <w:r w:rsidRPr="00845239">
              <w:rPr>
                <w:rFonts w:ascii="Times New Roman" w:eastAsia="Calibri" w:hAnsi="Times New Roman"/>
                <w:lang w:eastAsia="en-US"/>
              </w:rPr>
              <w:tab/>
            </w:r>
          </w:p>
          <w:p w:rsidR="00DA530A" w:rsidRPr="00845239" w:rsidRDefault="00DA530A" w:rsidP="00FF7DF9">
            <w:pPr>
              <w:spacing w:line="256" w:lineRule="auto"/>
              <w:ind w:right="-284"/>
              <w:jc w:val="center"/>
              <w:rPr>
                <w:rFonts w:ascii="Times New Roman" w:eastAsia="Calibri" w:hAnsi="Times New Roman"/>
                <w:lang w:eastAsia="en-US"/>
              </w:rPr>
            </w:pPr>
            <w:r w:rsidRPr="00845239">
              <w:rPr>
                <w:rFonts w:ascii="Times New Roman" w:eastAsia="Calibri" w:hAnsi="Times New Roman"/>
                <w:lang w:eastAsia="en-US"/>
              </w:rPr>
              <w:t xml:space="preserve"> </w:t>
            </w:r>
          </w:p>
        </w:tc>
      </w:tr>
    </w:tbl>
    <w:p w:rsidR="00DA530A" w:rsidRDefault="00DA530A" w:rsidP="00DA530A">
      <w:pPr>
        <w:jc w:val="center"/>
        <w:rPr>
          <w:rFonts w:ascii="Times New Roman" w:hAnsi="Times New Roman"/>
          <w:b/>
          <w:sz w:val="28"/>
          <w:szCs w:val="28"/>
        </w:rPr>
      </w:pPr>
      <w:r>
        <w:rPr>
          <w:rFonts w:ascii="Times New Roman" w:hAnsi="Times New Roman"/>
          <w:b/>
          <w:sz w:val="28"/>
          <w:szCs w:val="28"/>
        </w:rPr>
        <w:t xml:space="preserve"> </w:t>
      </w:r>
    </w:p>
    <w:p w:rsidR="00FC2F21" w:rsidRDefault="00DA530A"/>
    <w:sectPr w:rsidR="00FC2F2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iddenHorzOCR">
    <w:altName w:val="Arial Unicode MS"/>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30A"/>
    <w:rsid w:val="0024679A"/>
    <w:rsid w:val="00DA530A"/>
    <w:rsid w:val="00F87D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A8874F-B16D-4E11-AF42-D51F8177E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530A"/>
    <w:pPr>
      <w:spacing w:after="0" w:line="240" w:lineRule="auto"/>
    </w:pPr>
    <w:rPr>
      <w:rFonts w:eastAsiaTheme="minorEastAsia"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а Знак"/>
    <w:aliases w:val="мой Знак"/>
    <w:link w:val="a4"/>
    <w:uiPriority w:val="34"/>
    <w:locked/>
    <w:rsid w:val="00DA530A"/>
    <w:rPr>
      <w:lang w:eastAsia="ru-RU"/>
    </w:rPr>
  </w:style>
  <w:style w:type="paragraph" w:styleId="a4">
    <w:name w:val="List Paragraph"/>
    <w:aliases w:val="мой"/>
    <w:basedOn w:val="a"/>
    <w:link w:val="a3"/>
    <w:uiPriority w:val="34"/>
    <w:qFormat/>
    <w:rsid w:val="00DA530A"/>
    <w:pPr>
      <w:spacing w:after="160" w:line="256" w:lineRule="auto"/>
      <w:ind w:left="720"/>
      <w:contextualSpacing/>
    </w:pPr>
    <w:rPr>
      <w:rFonts w:eastAsiaTheme="minorHAnsi" w:cstheme="minorBidi"/>
      <w:sz w:val="22"/>
      <w:szCs w:val="22"/>
    </w:rPr>
  </w:style>
  <w:style w:type="character" w:customStyle="1" w:styleId="normaltextrun">
    <w:name w:val="normaltextrun"/>
    <w:rsid w:val="00DA530A"/>
  </w:style>
  <w:style w:type="paragraph" w:customStyle="1" w:styleId="paragraph">
    <w:name w:val="paragraph"/>
    <w:basedOn w:val="a"/>
    <w:rsid w:val="00DA530A"/>
    <w:pPr>
      <w:spacing w:before="100" w:beforeAutospacing="1" w:after="100" w:afterAutospacing="1"/>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1503</Words>
  <Characters>8572</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cp:revision>
  <dcterms:created xsi:type="dcterms:W3CDTF">2023-01-27T12:10:00Z</dcterms:created>
  <dcterms:modified xsi:type="dcterms:W3CDTF">2023-01-27T12:12:00Z</dcterms:modified>
</cp:coreProperties>
</file>