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D66" w:rsidRPr="00624D66" w:rsidRDefault="00624D66" w:rsidP="00624D66">
      <w:r w:rsidRPr="00624D66">
        <w:t>Конституцией Российской Федерации закреплено право каждого на безопасный труд. Обязанность по обеспечению сохранности жизни и здоровья работников законом возложена на работодателя.</w:t>
      </w:r>
    </w:p>
    <w:p w:rsidR="00624D66" w:rsidRPr="00624D66" w:rsidRDefault="00624D66" w:rsidP="00624D66">
      <w:r w:rsidRPr="00624D66">
        <w:t>Трудовым кодексом РФ установлен запрет на работу в опасных условиях труда и закреплена обязанность работодателя приостановить работы на рабочих местах в случаях, когда по результатам специальной оценки они будут отнесены к опасному классу.</w:t>
      </w:r>
    </w:p>
    <w:p w:rsidR="00624D66" w:rsidRPr="00624D66" w:rsidRDefault="00624D66" w:rsidP="00624D66">
      <w:r w:rsidRPr="00624D66">
        <w:t>Запрет не распространяется на работы, связанные с предотвращением или устранением последствий чрезвычайных ситуаций, например, ликвидацией последствий аварий на опасном производственном объекте.</w:t>
      </w:r>
    </w:p>
    <w:p w:rsidR="00624D66" w:rsidRPr="00624D66" w:rsidRDefault="00624D66" w:rsidP="00624D66">
      <w:r w:rsidRPr="00624D66">
        <w:t>При повреждении здоровья в результате несчастного случая на производстве либо получении профессионального заболевания работнику возмещаются утраченный заработок, а также связанные с повреждением здоровья дополнительные расходы на медицинскую, социальную и профессиональную реабилитацию. Работник также имеет право на взыскание компенсации морального вреда.</w:t>
      </w:r>
    </w:p>
    <w:p w:rsidR="00624D66" w:rsidRPr="00624D66" w:rsidRDefault="00624D66" w:rsidP="00624D66">
      <w:r w:rsidRPr="00624D66">
        <w:t>В случае смерти работника соответствующие расходы возмещаются семье.</w:t>
      </w:r>
    </w:p>
    <w:p w:rsidR="00624D66" w:rsidRPr="00624D66" w:rsidRDefault="00624D66" w:rsidP="00624D66">
      <w:r w:rsidRPr="00624D66">
        <w:t>При отказе работодателя от возмещения расходов спор подлежит рассмотрению судом.</w:t>
      </w:r>
    </w:p>
    <w:p w:rsidR="00624D66" w:rsidRPr="00624D66" w:rsidRDefault="00624D66" w:rsidP="00624D66">
      <w:r w:rsidRPr="00624D66">
        <w:t>Помощь в защите трудовых прав, в том числе в судебном порядке, при необходимости может быть оказана прокурором, для чего следует обратиться с заявлением в органы прокуратуры.</w:t>
      </w:r>
    </w:p>
    <w:p w:rsidR="001719DD" w:rsidRDefault="001719DD">
      <w:bookmarkStart w:id="0" w:name="_GoBack"/>
      <w:bookmarkEnd w:id="0"/>
    </w:p>
    <w:sectPr w:rsidR="00171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A69"/>
    <w:rsid w:val="001719DD"/>
    <w:rsid w:val="00487A69"/>
    <w:rsid w:val="0062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AEE360-D986-40B1-8715-1A8C81577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0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2022-12-21T07:11:00Z</dcterms:created>
  <dcterms:modified xsi:type="dcterms:W3CDTF">2022-12-21T07:11:00Z</dcterms:modified>
</cp:coreProperties>
</file>